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18" w:rsidRDefault="00AE6B37">
      <w:r>
        <w:rPr>
          <w:noProof/>
        </w:rPr>
        <w:drawing>
          <wp:inline distT="0" distB="0" distL="0" distR="0">
            <wp:extent cx="5943600" cy="863600"/>
            <wp:effectExtent l="0" t="0" r="0" b="0"/>
            <wp:docPr id="2" name="Picture 2" descr="Hemophilia Allianc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ophilia Alliance Foundatio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63600"/>
                    </a:xfrm>
                    <a:prstGeom prst="rect">
                      <a:avLst/>
                    </a:prstGeom>
                    <a:noFill/>
                    <a:ln>
                      <a:noFill/>
                    </a:ln>
                  </pic:spPr>
                </pic:pic>
              </a:graphicData>
            </a:graphic>
          </wp:inline>
        </w:drawing>
      </w:r>
    </w:p>
    <w:p w:rsidR="00AE6B37" w:rsidRDefault="00AE6B37"/>
    <w:p w:rsidR="000B14A9" w:rsidRDefault="000B14A9" w:rsidP="00AE6B37">
      <w:pPr>
        <w:pStyle w:val="Default"/>
        <w:jc w:val="center"/>
        <w:rPr>
          <w:rFonts w:asciiTheme="minorHAnsi" w:hAnsiTheme="minorHAnsi"/>
          <w:b/>
          <w:sz w:val="28"/>
          <w:szCs w:val="22"/>
        </w:rPr>
      </w:pPr>
    </w:p>
    <w:p w:rsidR="00AE6B37" w:rsidRPr="000B14A9" w:rsidRDefault="0081758F" w:rsidP="00AE6B37">
      <w:pPr>
        <w:pStyle w:val="Default"/>
        <w:jc w:val="center"/>
        <w:rPr>
          <w:rFonts w:asciiTheme="minorHAnsi" w:hAnsiTheme="minorHAnsi"/>
          <w:b/>
          <w:sz w:val="32"/>
          <w:szCs w:val="22"/>
        </w:rPr>
      </w:pPr>
      <w:r>
        <w:rPr>
          <w:rFonts w:asciiTheme="minorHAnsi" w:hAnsiTheme="minorHAnsi"/>
          <w:b/>
          <w:sz w:val="32"/>
          <w:szCs w:val="22"/>
        </w:rPr>
        <w:t xml:space="preserve">2019 </w:t>
      </w:r>
      <w:r w:rsidR="00AE6B37" w:rsidRPr="000B14A9">
        <w:rPr>
          <w:rFonts w:asciiTheme="minorHAnsi" w:hAnsiTheme="minorHAnsi"/>
          <w:b/>
          <w:sz w:val="32"/>
          <w:szCs w:val="22"/>
        </w:rPr>
        <w:t>Board Member Application</w:t>
      </w:r>
      <w:r w:rsidR="00A116BD" w:rsidRPr="000B14A9">
        <w:rPr>
          <w:rFonts w:asciiTheme="minorHAnsi" w:hAnsiTheme="minorHAnsi"/>
          <w:b/>
          <w:sz w:val="32"/>
          <w:szCs w:val="22"/>
        </w:rPr>
        <w:t xml:space="preserve"> Packet</w:t>
      </w:r>
    </w:p>
    <w:p w:rsidR="000B14A9" w:rsidRPr="00D30B0F" w:rsidRDefault="000B14A9" w:rsidP="00AE6B37">
      <w:pPr>
        <w:pStyle w:val="Default"/>
        <w:jc w:val="center"/>
        <w:rPr>
          <w:rFonts w:asciiTheme="minorHAnsi" w:hAnsiTheme="minorHAnsi"/>
          <w:b/>
        </w:rPr>
      </w:pPr>
    </w:p>
    <w:p w:rsidR="00AE6B37" w:rsidRPr="00D30B0F" w:rsidRDefault="00AE6B37" w:rsidP="00AE6B37">
      <w:pPr>
        <w:pStyle w:val="Default"/>
        <w:rPr>
          <w:rFonts w:asciiTheme="minorHAnsi" w:hAnsiTheme="minorHAnsi"/>
        </w:rPr>
      </w:pPr>
    </w:p>
    <w:p w:rsidR="00AE6B37" w:rsidRPr="00D30B0F" w:rsidRDefault="00AE6B37" w:rsidP="00AE6B37">
      <w:pPr>
        <w:pStyle w:val="Default"/>
        <w:rPr>
          <w:rFonts w:asciiTheme="minorHAnsi" w:hAnsiTheme="minorHAnsi"/>
        </w:rPr>
      </w:pPr>
      <w:r w:rsidRPr="00D30B0F">
        <w:rPr>
          <w:rFonts w:asciiTheme="minorHAnsi" w:hAnsiTheme="minorHAnsi"/>
        </w:rPr>
        <w:t xml:space="preserve">On behalf of the Hemophilia Alliance Foundation (HAF) Board of Directors, we are pleased to provide you with the attached </w:t>
      </w:r>
      <w:r w:rsidR="00DE55E2">
        <w:rPr>
          <w:rFonts w:asciiTheme="minorHAnsi" w:hAnsiTheme="minorHAnsi"/>
        </w:rPr>
        <w:t>application</w:t>
      </w:r>
      <w:r w:rsidRPr="00D30B0F">
        <w:rPr>
          <w:rFonts w:asciiTheme="minorHAnsi" w:hAnsiTheme="minorHAnsi"/>
        </w:rPr>
        <w:t xml:space="preserve"> packet for the election of HAF Board members whose terms will </w:t>
      </w:r>
      <w:r w:rsidR="00260D2D" w:rsidRPr="00D30B0F">
        <w:rPr>
          <w:rFonts w:asciiTheme="minorHAnsi" w:hAnsiTheme="minorHAnsi"/>
        </w:rPr>
        <w:t xml:space="preserve">begin on April </w:t>
      </w:r>
      <w:r w:rsidRPr="00D30B0F">
        <w:rPr>
          <w:rFonts w:asciiTheme="minorHAnsi" w:hAnsiTheme="minorHAnsi"/>
        </w:rPr>
        <w:t xml:space="preserve">1, 2019. The attached packet is being provided to all interested candidates. </w:t>
      </w:r>
      <w:r w:rsidR="0078639E" w:rsidRPr="00D30B0F">
        <w:rPr>
          <w:rFonts w:asciiTheme="minorHAnsi" w:hAnsiTheme="minorHAnsi"/>
        </w:rPr>
        <w:t xml:space="preserve">Listed below, are the </w:t>
      </w:r>
      <w:r w:rsidRPr="00D30B0F">
        <w:rPr>
          <w:rFonts w:asciiTheme="minorHAnsi" w:hAnsiTheme="minorHAnsi"/>
        </w:rPr>
        <w:t>key steps in the</w:t>
      </w:r>
      <w:r w:rsidR="0078639E" w:rsidRPr="00D30B0F">
        <w:rPr>
          <w:rFonts w:asciiTheme="minorHAnsi" w:hAnsiTheme="minorHAnsi"/>
        </w:rPr>
        <w:t xml:space="preserve"> application</w:t>
      </w:r>
      <w:r w:rsidRPr="00D30B0F">
        <w:rPr>
          <w:rFonts w:asciiTheme="minorHAnsi" w:hAnsiTheme="minorHAnsi"/>
        </w:rPr>
        <w:t xml:space="preserve"> process:</w:t>
      </w:r>
    </w:p>
    <w:p w:rsidR="00AE6B37" w:rsidRPr="00483DCB" w:rsidRDefault="00AE6B37" w:rsidP="00AE6B37">
      <w:pPr>
        <w:pStyle w:val="Default"/>
        <w:rPr>
          <w:rFonts w:asciiTheme="minorHAnsi" w:hAnsiTheme="minorHAnsi"/>
          <w:sz w:val="10"/>
        </w:rPr>
      </w:pPr>
    </w:p>
    <w:p w:rsidR="00AE6B37" w:rsidRPr="00D30B0F" w:rsidRDefault="00AE6B37" w:rsidP="00AE6B37">
      <w:pPr>
        <w:pStyle w:val="Default"/>
        <w:numPr>
          <w:ilvl w:val="0"/>
          <w:numId w:val="3"/>
        </w:numPr>
        <w:spacing w:after="120"/>
        <w:rPr>
          <w:rFonts w:asciiTheme="minorHAnsi" w:hAnsiTheme="minorHAnsi"/>
          <w:color w:val="auto"/>
        </w:rPr>
      </w:pPr>
      <w:r w:rsidRPr="00D30B0F">
        <w:rPr>
          <w:rFonts w:asciiTheme="minorHAnsi" w:hAnsiTheme="minorHAnsi"/>
          <w:color w:val="auto"/>
        </w:rPr>
        <w:t>Complete all questions and sections of</w:t>
      </w:r>
      <w:r w:rsidR="00DE55E2">
        <w:rPr>
          <w:rFonts w:asciiTheme="minorHAnsi" w:hAnsiTheme="minorHAnsi"/>
          <w:color w:val="auto"/>
        </w:rPr>
        <w:t xml:space="preserve"> the attached 2019 Board Member Application.</w:t>
      </w:r>
    </w:p>
    <w:p w:rsidR="00260D2D" w:rsidRPr="00D30B0F" w:rsidRDefault="00260D2D" w:rsidP="00AE6B37">
      <w:pPr>
        <w:pStyle w:val="Default"/>
        <w:numPr>
          <w:ilvl w:val="0"/>
          <w:numId w:val="3"/>
        </w:numPr>
        <w:spacing w:after="120"/>
        <w:rPr>
          <w:rFonts w:asciiTheme="minorHAnsi" w:hAnsiTheme="minorHAnsi"/>
          <w:color w:val="auto"/>
        </w:rPr>
      </w:pPr>
      <w:r w:rsidRPr="00D30B0F">
        <w:rPr>
          <w:rFonts w:asciiTheme="minorHAnsi" w:hAnsiTheme="minorHAnsi"/>
          <w:color w:val="auto"/>
        </w:rPr>
        <w:t>Include the following attachments:</w:t>
      </w:r>
    </w:p>
    <w:p w:rsidR="00260D2D" w:rsidRPr="00D30B0F" w:rsidRDefault="00260D2D" w:rsidP="00260D2D">
      <w:pPr>
        <w:pStyle w:val="Default"/>
        <w:numPr>
          <w:ilvl w:val="1"/>
          <w:numId w:val="3"/>
        </w:numPr>
        <w:spacing w:after="120"/>
        <w:rPr>
          <w:rFonts w:asciiTheme="minorHAnsi" w:hAnsiTheme="minorHAnsi"/>
          <w:color w:val="auto"/>
        </w:rPr>
      </w:pPr>
      <w:r w:rsidRPr="00D30B0F">
        <w:rPr>
          <w:rFonts w:asciiTheme="minorHAnsi" w:hAnsiTheme="minorHAnsi"/>
          <w:color w:val="auto"/>
        </w:rPr>
        <w:t>Complete and sign the attached Conflict of Interest Disclosure Statement and Confidentiality Agreement</w:t>
      </w:r>
      <w:r w:rsidR="00A116BD" w:rsidRPr="00D30B0F">
        <w:rPr>
          <w:rFonts w:asciiTheme="minorHAnsi" w:hAnsiTheme="minorHAnsi"/>
          <w:color w:val="auto"/>
        </w:rPr>
        <w:t>.</w:t>
      </w:r>
    </w:p>
    <w:p w:rsidR="00260D2D" w:rsidRPr="00D30B0F" w:rsidRDefault="00260D2D" w:rsidP="00260D2D">
      <w:pPr>
        <w:pStyle w:val="Default"/>
        <w:numPr>
          <w:ilvl w:val="1"/>
          <w:numId w:val="3"/>
        </w:numPr>
        <w:spacing w:after="120"/>
        <w:rPr>
          <w:rFonts w:asciiTheme="minorHAnsi" w:hAnsiTheme="minorHAnsi"/>
          <w:color w:val="auto"/>
        </w:rPr>
      </w:pPr>
      <w:r w:rsidRPr="00D30B0F">
        <w:rPr>
          <w:rFonts w:asciiTheme="minorHAnsi" w:hAnsiTheme="minorHAnsi"/>
          <w:color w:val="auto"/>
        </w:rPr>
        <w:t>Copy of your resume and/or curriculum vitae</w:t>
      </w:r>
    </w:p>
    <w:p w:rsidR="00260D2D" w:rsidRPr="00D30B0F" w:rsidRDefault="00260D2D" w:rsidP="00260D2D">
      <w:pPr>
        <w:pStyle w:val="Default"/>
        <w:numPr>
          <w:ilvl w:val="1"/>
          <w:numId w:val="3"/>
        </w:numPr>
        <w:spacing w:after="120"/>
        <w:rPr>
          <w:rFonts w:asciiTheme="minorHAnsi" w:hAnsiTheme="minorHAnsi"/>
          <w:color w:val="auto"/>
        </w:rPr>
      </w:pPr>
      <w:r w:rsidRPr="00D30B0F">
        <w:rPr>
          <w:rFonts w:asciiTheme="minorHAnsi" w:hAnsiTheme="minorHAnsi"/>
          <w:color w:val="auto"/>
        </w:rPr>
        <w:t xml:space="preserve">One professional letter of support </w:t>
      </w:r>
      <w:r w:rsidR="000B14A9" w:rsidRPr="00D30B0F">
        <w:rPr>
          <w:rFonts w:asciiTheme="minorHAnsi" w:hAnsiTheme="minorHAnsi"/>
          <w:color w:val="auto"/>
        </w:rPr>
        <w:t xml:space="preserve">addressed to the HAF board of directors </w:t>
      </w:r>
      <w:r w:rsidRPr="00D30B0F">
        <w:rPr>
          <w:rFonts w:asciiTheme="minorHAnsi" w:hAnsiTheme="minorHAnsi"/>
          <w:color w:val="auto"/>
        </w:rPr>
        <w:t>from someone who can attest to your skills and experience relevant</w:t>
      </w:r>
      <w:r w:rsidR="000B14A9" w:rsidRPr="00D30B0F">
        <w:rPr>
          <w:rFonts w:asciiTheme="minorHAnsi" w:hAnsiTheme="minorHAnsi"/>
          <w:color w:val="auto"/>
        </w:rPr>
        <w:t xml:space="preserve"> to</w:t>
      </w:r>
      <w:r w:rsidRPr="00D30B0F">
        <w:rPr>
          <w:rFonts w:asciiTheme="minorHAnsi" w:hAnsiTheme="minorHAnsi"/>
          <w:color w:val="auto"/>
        </w:rPr>
        <w:t xml:space="preserve"> the work of the foundation.</w:t>
      </w:r>
    </w:p>
    <w:p w:rsidR="000B14A9" w:rsidRPr="00D30B0F" w:rsidRDefault="00260D2D" w:rsidP="0078639E">
      <w:pPr>
        <w:pStyle w:val="Default"/>
        <w:numPr>
          <w:ilvl w:val="0"/>
          <w:numId w:val="3"/>
        </w:numPr>
        <w:spacing w:after="120"/>
        <w:rPr>
          <w:rFonts w:asciiTheme="minorHAnsi" w:hAnsiTheme="minorHAnsi"/>
          <w:color w:val="auto"/>
        </w:rPr>
      </w:pPr>
      <w:r w:rsidRPr="00D30B0F">
        <w:rPr>
          <w:rFonts w:asciiTheme="minorHAnsi" w:hAnsiTheme="minorHAnsi"/>
          <w:color w:val="auto"/>
        </w:rPr>
        <w:t xml:space="preserve">Submit your application </w:t>
      </w:r>
      <w:r w:rsidR="00AE6B37" w:rsidRPr="00D30B0F">
        <w:rPr>
          <w:rFonts w:asciiTheme="minorHAnsi" w:hAnsiTheme="minorHAnsi"/>
          <w:color w:val="auto"/>
        </w:rPr>
        <w:t xml:space="preserve">and supporting </w:t>
      </w:r>
      <w:r w:rsidR="00A116BD" w:rsidRPr="00D30B0F">
        <w:rPr>
          <w:rFonts w:asciiTheme="minorHAnsi" w:hAnsiTheme="minorHAnsi"/>
          <w:color w:val="auto"/>
        </w:rPr>
        <w:t>materials</w:t>
      </w:r>
      <w:r w:rsidR="00AE6B37" w:rsidRPr="00D30B0F">
        <w:rPr>
          <w:rFonts w:asciiTheme="minorHAnsi" w:hAnsiTheme="minorHAnsi"/>
          <w:color w:val="auto"/>
        </w:rPr>
        <w:t xml:space="preserve"> </w:t>
      </w:r>
      <w:r w:rsidRPr="00D30B0F">
        <w:rPr>
          <w:rFonts w:asciiTheme="minorHAnsi" w:hAnsiTheme="minorHAnsi"/>
          <w:color w:val="auto"/>
        </w:rPr>
        <w:t xml:space="preserve">vial email to </w:t>
      </w:r>
      <w:hyperlink r:id="rId6" w:history="1">
        <w:r w:rsidR="000B14A9" w:rsidRPr="00D30B0F">
          <w:rPr>
            <w:rStyle w:val="Hyperlink"/>
            <w:rFonts w:asciiTheme="minorHAnsi" w:hAnsiTheme="minorHAnsi"/>
          </w:rPr>
          <w:t>mcraciunoiu@hemophilia.org</w:t>
        </w:r>
      </w:hyperlink>
      <w:r w:rsidR="000B14A9" w:rsidRPr="00D30B0F">
        <w:rPr>
          <w:rFonts w:asciiTheme="minorHAnsi" w:hAnsiTheme="minorHAnsi"/>
          <w:color w:val="auto"/>
        </w:rPr>
        <w:t xml:space="preserve"> </w:t>
      </w:r>
      <w:r w:rsidR="000B14A9" w:rsidRPr="00D30B0F">
        <w:rPr>
          <w:rFonts w:asciiTheme="minorHAnsi" w:hAnsiTheme="minorHAnsi"/>
          <w:b/>
          <w:color w:val="auto"/>
        </w:rPr>
        <w:t>no later than Friday, November 30, 201</w:t>
      </w:r>
      <w:r w:rsidR="001E2EFE">
        <w:rPr>
          <w:rFonts w:asciiTheme="minorHAnsi" w:hAnsiTheme="minorHAnsi"/>
          <w:b/>
          <w:color w:val="auto"/>
        </w:rPr>
        <w:t>8</w:t>
      </w:r>
      <w:r w:rsidR="00AE6B37" w:rsidRPr="00D30B0F">
        <w:rPr>
          <w:rFonts w:asciiTheme="minorHAnsi" w:hAnsiTheme="minorHAnsi"/>
          <w:b/>
          <w:color w:val="auto"/>
        </w:rPr>
        <w:t>.</w:t>
      </w:r>
      <w:r w:rsidR="00AE6B37" w:rsidRPr="00D30B0F">
        <w:rPr>
          <w:rFonts w:asciiTheme="minorHAnsi" w:hAnsiTheme="minorHAnsi"/>
          <w:color w:val="auto"/>
        </w:rPr>
        <w:t xml:space="preserve">  </w:t>
      </w:r>
    </w:p>
    <w:p w:rsidR="00483DCB" w:rsidRDefault="00483DCB" w:rsidP="00C72902">
      <w:pPr>
        <w:pStyle w:val="Default"/>
        <w:rPr>
          <w:rFonts w:asciiTheme="minorHAnsi" w:hAnsiTheme="minorHAnsi"/>
          <w:color w:val="auto"/>
        </w:rPr>
      </w:pPr>
    </w:p>
    <w:p w:rsidR="000B14A9" w:rsidRPr="00D30B0F" w:rsidRDefault="00AE6B37" w:rsidP="00C72902">
      <w:pPr>
        <w:pStyle w:val="Default"/>
        <w:rPr>
          <w:rFonts w:asciiTheme="minorHAnsi" w:hAnsiTheme="minorHAnsi"/>
          <w:color w:val="auto"/>
        </w:rPr>
      </w:pPr>
      <w:r w:rsidRPr="00D30B0F">
        <w:rPr>
          <w:rFonts w:asciiTheme="minorHAnsi" w:hAnsiTheme="minorHAnsi"/>
          <w:color w:val="auto"/>
        </w:rPr>
        <w:t xml:space="preserve">NOTE: </w:t>
      </w:r>
      <w:r w:rsidR="000B14A9" w:rsidRPr="00D30B0F">
        <w:rPr>
          <w:rFonts w:asciiTheme="minorHAnsi" w:hAnsiTheme="minorHAnsi"/>
          <w:color w:val="auto"/>
        </w:rPr>
        <w:t>T</w:t>
      </w:r>
      <w:r w:rsidRPr="00D30B0F">
        <w:rPr>
          <w:rFonts w:asciiTheme="minorHAnsi" w:hAnsiTheme="minorHAnsi"/>
          <w:color w:val="auto"/>
        </w:rPr>
        <w:t>he Board Development Committee may reach out</w:t>
      </w:r>
      <w:r w:rsidR="000B14A9" w:rsidRPr="00D30B0F">
        <w:rPr>
          <w:rFonts w:asciiTheme="minorHAnsi" w:hAnsiTheme="minorHAnsi"/>
          <w:color w:val="auto"/>
        </w:rPr>
        <w:t xml:space="preserve"> to any candidate</w:t>
      </w:r>
      <w:r w:rsidRPr="00D30B0F">
        <w:rPr>
          <w:rFonts w:asciiTheme="minorHAnsi" w:hAnsiTheme="minorHAnsi"/>
          <w:color w:val="auto"/>
        </w:rPr>
        <w:t xml:space="preserve"> for additional questions or </w:t>
      </w:r>
      <w:r w:rsidR="000B14A9" w:rsidRPr="00D30B0F">
        <w:rPr>
          <w:rFonts w:asciiTheme="minorHAnsi" w:hAnsiTheme="minorHAnsi"/>
          <w:color w:val="auto"/>
        </w:rPr>
        <w:t xml:space="preserve">needed </w:t>
      </w:r>
      <w:r w:rsidRPr="00D30B0F">
        <w:rPr>
          <w:rFonts w:asciiTheme="minorHAnsi" w:hAnsiTheme="minorHAnsi"/>
          <w:color w:val="auto"/>
        </w:rPr>
        <w:t>information to ensure the candidate can meet the expectations and requirements of Board service, and therefore not all candidates will necessarily be represented on the final slate.</w:t>
      </w:r>
      <w:r w:rsidR="00C72902" w:rsidRPr="00D30B0F">
        <w:rPr>
          <w:rFonts w:asciiTheme="minorHAnsi" w:hAnsiTheme="minorHAnsi"/>
          <w:color w:val="auto"/>
        </w:rPr>
        <w:t xml:space="preserve"> </w:t>
      </w:r>
    </w:p>
    <w:p w:rsidR="000B14A9" w:rsidRPr="00D30B0F" w:rsidRDefault="000B14A9" w:rsidP="00C72902">
      <w:pPr>
        <w:pStyle w:val="Default"/>
        <w:rPr>
          <w:rFonts w:asciiTheme="minorHAnsi" w:hAnsiTheme="minorHAnsi"/>
          <w:color w:val="auto"/>
        </w:rPr>
      </w:pPr>
    </w:p>
    <w:p w:rsidR="00483DCB" w:rsidRDefault="00483DCB" w:rsidP="00C72902">
      <w:pPr>
        <w:pStyle w:val="Default"/>
        <w:rPr>
          <w:rFonts w:asciiTheme="minorHAnsi" w:hAnsiTheme="minorHAnsi"/>
          <w:b/>
          <w:color w:val="auto"/>
        </w:rPr>
      </w:pPr>
    </w:p>
    <w:p w:rsidR="000B14A9" w:rsidRPr="00D30B0F" w:rsidRDefault="0078639E" w:rsidP="00C72902">
      <w:pPr>
        <w:pStyle w:val="Default"/>
        <w:rPr>
          <w:rFonts w:asciiTheme="minorHAnsi" w:hAnsiTheme="minorHAnsi"/>
          <w:b/>
          <w:color w:val="auto"/>
        </w:rPr>
      </w:pPr>
      <w:r w:rsidRPr="00D30B0F">
        <w:rPr>
          <w:rFonts w:asciiTheme="minorHAnsi" w:hAnsiTheme="minorHAnsi"/>
          <w:b/>
          <w:color w:val="auto"/>
        </w:rPr>
        <w:t>Election Results:</w:t>
      </w:r>
    </w:p>
    <w:p w:rsidR="00AE6B37" w:rsidRPr="00D30B0F" w:rsidRDefault="00AE6B37" w:rsidP="00C72902">
      <w:pPr>
        <w:pStyle w:val="Default"/>
        <w:rPr>
          <w:rFonts w:asciiTheme="minorHAnsi" w:hAnsiTheme="minorHAnsi"/>
          <w:color w:val="auto"/>
        </w:rPr>
      </w:pPr>
      <w:r w:rsidRPr="00D30B0F">
        <w:rPr>
          <w:rFonts w:asciiTheme="minorHAnsi" w:hAnsiTheme="minorHAnsi"/>
          <w:color w:val="auto"/>
        </w:rPr>
        <w:t xml:space="preserve">Results of the election will be announced </w:t>
      </w:r>
      <w:r w:rsidR="000B14A9" w:rsidRPr="00D30B0F">
        <w:rPr>
          <w:rFonts w:asciiTheme="minorHAnsi" w:hAnsiTheme="minorHAnsi"/>
          <w:color w:val="auto"/>
        </w:rPr>
        <w:t>by Friday, December 21, 201</w:t>
      </w:r>
      <w:r w:rsidR="00DE55E2">
        <w:rPr>
          <w:rFonts w:asciiTheme="minorHAnsi" w:hAnsiTheme="minorHAnsi"/>
          <w:color w:val="auto"/>
        </w:rPr>
        <w:t>8</w:t>
      </w:r>
      <w:r w:rsidR="000B14A9" w:rsidRPr="00D30B0F">
        <w:rPr>
          <w:rFonts w:asciiTheme="minorHAnsi" w:hAnsiTheme="minorHAnsi"/>
          <w:color w:val="auto"/>
        </w:rPr>
        <w:t xml:space="preserve"> </w:t>
      </w:r>
      <w:r w:rsidRPr="00D30B0F">
        <w:rPr>
          <w:rFonts w:asciiTheme="minorHAnsi" w:hAnsiTheme="minorHAnsi"/>
          <w:color w:val="auto"/>
        </w:rPr>
        <w:t>via</w:t>
      </w:r>
      <w:r w:rsidRPr="00D30B0F">
        <w:rPr>
          <w:rFonts w:asciiTheme="minorHAnsi" w:hAnsiTheme="minorHAnsi"/>
        </w:rPr>
        <w:t xml:space="preserve"> email communication</w:t>
      </w:r>
      <w:r w:rsidR="000B14A9" w:rsidRPr="00D30B0F">
        <w:rPr>
          <w:rFonts w:asciiTheme="minorHAnsi" w:hAnsiTheme="minorHAnsi"/>
        </w:rPr>
        <w:t xml:space="preserve"> to all candidates</w:t>
      </w:r>
      <w:r w:rsidRPr="00D30B0F">
        <w:rPr>
          <w:rFonts w:asciiTheme="minorHAnsi" w:hAnsiTheme="minorHAnsi"/>
        </w:rPr>
        <w:t>.</w:t>
      </w:r>
      <w:r w:rsidR="000B14A9" w:rsidRPr="00D30B0F">
        <w:rPr>
          <w:rFonts w:asciiTheme="minorHAnsi" w:hAnsiTheme="minorHAnsi"/>
        </w:rPr>
        <w:t xml:space="preserve"> If elected to the HAF board, candidates will be expected to </w:t>
      </w:r>
      <w:r w:rsidR="0078639E" w:rsidRPr="00D30B0F">
        <w:rPr>
          <w:rFonts w:asciiTheme="minorHAnsi" w:hAnsiTheme="minorHAnsi"/>
        </w:rPr>
        <w:t>participate in</w:t>
      </w:r>
      <w:r w:rsidR="000B14A9" w:rsidRPr="00D30B0F">
        <w:rPr>
          <w:rFonts w:asciiTheme="minorHAnsi" w:hAnsiTheme="minorHAnsi"/>
        </w:rPr>
        <w:t xml:space="preserve"> board orientation and the spring meeting of the HAF board held</w:t>
      </w:r>
      <w:r w:rsidR="00F44789">
        <w:rPr>
          <w:rFonts w:asciiTheme="minorHAnsi" w:hAnsiTheme="minorHAnsi"/>
        </w:rPr>
        <w:t xml:space="preserve"> in l</w:t>
      </w:r>
      <w:r w:rsidR="000B14A9" w:rsidRPr="00D30B0F">
        <w:rPr>
          <w:rFonts w:asciiTheme="minorHAnsi" w:hAnsiTheme="minorHAnsi"/>
        </w:rPr>
        <w:t>ate February/</w:t>
      </w:r>
      <w:r w:rsidR="00F44789">
        <w:rPr>
          <w:rFonts w:asciiTheme="minorHAnsi" w:hAnsiTheme="minorHAnsi"/>
        </w:rPr>
        <w:t>e</w:t>
      </w:r>
      <w:r w:rsidR="000B14A9" w:rsidRPr="00D30B0F">
        <w:rPr>
          <w:rFonts w:asciiTheme="minorHAnsi" w:hAnsiTheme="minorHAnsi"/>
        </w:rPr>
        <w:t xml:space="preserve">arly March of each year. </w:t>
      </w:r>
      <w:r w:rsidR="0078639E" w:rsidRPr="00D30B0F">
        <w:rPr>
          <w:rFonts w:asciiTheme="minorHAnsi" w:hAnsiTheme="minorHAnsi"/>
        </w:rPr>
        <w:t>The exact dates will be shared with candidates on or before December 21</w:t>
      </w:r>
      <w:r w:rsidR="0078639E" w:rsidRPr="00D30B0F">
        <w:rPr>
          <w:rFonts w:asciiTheme="minorHAnsi" w:hAnsiTheme="minorHAnsi"/>
          <w:vertAlign w:val="superscript"/>
        </w:rPr>
        <w:t>st</w:t>
      </w:r>
      <w:r w:rsidR="0078639E" w:rsidRPr="00D30B0F">
        <w:rPr>
          <w:rFonts w:asciiTheme="minorHAnsi" w:hAnsiTheme="minorHAnsi"/>
        </w:rPr>
        <w:t xml:space="preserve">. </w:t>
      </w:r>
    </w:p>
    <w:p w:rsidR="00AE6B37" w:rsidRPr="00D30B0F" w:rsidRDefault="00AE6B37" w:rsidP="00AE6B37">
      <w:pPr>
        <w:pStyle w:val="Default"/>
        <w:rPr>
          <w:rFonts w:asciiTheme="minorHAnsi" w:hAnsiTheme="minorHAnsi"/>
        </w:rPr>
      </w:pPr>
      <w:r w:rsidRPr="00D30B0F">
        <w:rPr>
          <w:rFonts w:asciiTheme="minorHAnsi" w:hAnsiTheme="minorHAnsi"/>
        </w:rPr>
        <w:t xml:space="preserve"> </w:t>
      </w:r>
    </w:p>
    <w:p w:rsidR="00483DCB" w:rsidRDefault="00483DCB" w:rsidP="00AE6B37">
      <w:pPr>
        <w:rPr>
          <w:b/>
          <w:sz w:val="24"/>
          <w:szCs w:val="24"/>
        </w:rPr>
      </w:pPr>
    </w:p>
    <w:p w:rsidR="00483DCB" w:rsidRDefault="00483DCB" w:rsidP="00AE6B37">
      <w:pPr>
        <w:rPr>
          <w:b/>
          <w:sz w:val="24"/>
          <w:szCs w:val="24"/>
        </w:rPr>
      </w:pPr>
    </w:p>
    <w:p w:rsidR="00483DCB" w:rsidRDefault="00483DCB" w:rsidP="00AE6B37">
      <w:pPr>
        <w:rPr>
          <w:b/>
          <w:sz w:val="24"/>
          <w:szCs w:val="24"/>
        </w:rPr>
      </w:pPr>
    </w:p>
    <w:p w:rsidR="00AE6B37" w:rsidRPr="00D30B0F" w:rsidRDefault="00AE6B37" w:rsidP="00AE6B37">
      <w:pPr>
        <w:rPr>
          <w:sz w:val="24"/>
          <w:szCs w:val="24"/>
        </w:rPr>
      </w:pPr>
      <w:r w:rsidRPr="00D30B0F">
        <w:rPr>
          <w:b/>
          <w:sz w:val="24"/>
          <w:szCs w:val="24"/>
        </w:rPr>
        <w:lastRenderedPageBreak/>
        <w:t>Quality of Candidates:</w:t>
      </w:r>
    </w:p>
    <w:p w:rsidR="00AE6B37" w:rsidRPr="00D30B0F" w:rsidRDefault="00C72902" w:rsidP="00AE6B37">
      <w:pPr>
        <w:rPr>
          <w:sz w:val="24"/>
          <w:szCs w:val="24"/>
        </w:rPr>
      </w:pPr>
      <w:r w:rsidRPr="00D30B0F">
        <w:rPr>
          <w:sz w:val="24"/>
          <w:szCs w:val="24"/>
        </w:rPr>
        <w:t>HAF</w:t>
      </w:r>
      <w:r w:rsidR="00AE6B37" w:rsidRPr="00D30B0F">
        <w:rPr>
          <w:sz w:val="24"/>
          <w:szCs w:val="24"/>
        </w:rPr>
        <w:t xml:space="preserve"> benefits from having a Board that brings a wide range of perspectives, skills, and backgrounds to the organization. There is no one set of qualifications or attributes </w:t>
      </w:r>
      <w:r w:rsidRPr="00D30B0F">
        <w:rPr>
          <w:sz w:val="24"/>
          <w:szCs w:val="24"/>
        </w:rPr>
        <w:t>for</w:t>
      </w:r>
      <w:r w:rsidR="00AE6B37" w:rsidRPr="00D30B0F">
        <w:rPr>
          <w:sz w:val="24"/>
          <w:szCs w:val="24"/>
        </w:rPr>
        <w:t xml:space="preserve"> a Board member. We value commitment, energy, open-mindedness, mature judgment, and a strong sense of responsibility. Individuals contribute through many qualities – leadership and visionary thinking, organizational skills, nonprofit experience, professional expertise (legal, medical, business, finance, etc.), and familiarity with the needs and interest of </w:t>
      </w:r>
      <w:r w:rsidRPr="00D30B0F">
        <w:rPr>
          <w:sz w:val="24"/>
          <w:szCs w:val="24"/>
        </w:rPr>
        <w:t xml:space="preserve">the bleeding disorders </w:t>
      </w:r>
      <w:r w:rsidR="00AE6B37" w:rsidRPr="00D30B0F">
        <w:rPr>
          <w:sz w:val="24"/>
          <w:szCs w:val="24"/>
        </w:rPr>
        <w:t xml:space="preserve">community. We strive to include a </w:t>
      </w:r>
      <w:r w:rsidR="00483DCB">
        <w:rPr>
          <w:sz w:val="24"/>
          <w:szCs w:val="24"/>
        </w:rPr>
        <w:t>purposeful</w:t>
      </w:r>
      <w:r w:rsidR="00AE6B37" w:rsidRPr="00D30B0F">
        <w:rPr>
          <w:sz w:val="24"/>
          <w:szCs w:val="24"/>
        </w:rPr>
        <w:t xml:space="preserve"> mix of Board members </w:t>
      </w:r>
      <w:r w:rsidR="00483DCB">
        <w:rPr>
          <w:sz w:val="24"/>
          <w:szCs w:val="24"/>
        </w:rPr>
        <w:t>through</w:t>
      </w:r>
      <w:r w:rsidRPr="00D30B0F">
        <w:rPr>
          <w:sz w:val="24"/>
          <w:szCs w:val="24"/>
        </w:rPr>
        <w:t xml:space="preserve"> </w:t>
      </w:r>
      <w:r w:rsidR="00483DCB">
        <w:rPr>
          <w:sz w:val="24"/>
          <w:szCs w:val="24"/>
        </w:rPr>
        <w:t>diversity of</w:t>
      </w:r>
      <w:r w:rsidR="00AE6B37" w:rsidRPr="00D30B0F">
        <w:rPr>
          <w:sz w:val="24"/>
          <w:szCs w:val="24"/>
        </w:rPr>
        <w:t xml:space="preserve"> race, gender, ethnicity, and geographic location</w:t>
      </w:r>
      <w:r w:rsidR="00483DCB">
        <w:rPr>
          <w:sz w:val="24"/>
          <w:szCs w:val="24"/>
        </w:rPr>
        <w:t>.</w:t>
      </w:r>
    </w:p>
    <w:p w:rsidR="0078639E" w:rsidRPr="00D30B0F" w:rsidRDefault="0078639E" w:rsidP="00AE6B37">
      <w:pPr>
        <w:rPr>
          <w:sz w:val="24"/>
          <w:szCs w:val="24"/>
        </w:rPr>
      </w:pPr>
    </w:p>
    <w:p w:rsidR="00483DCB" w:rsidRDefault="00483DCB" w:rsidP="00AE6B37">
      <w:pPr>
        <w:rPr>
          <w:b/>
          <w:sz w:val="24"/>
          <w:szCs w:val="24"/>
        </w:rPr>
      </w:pPr>
    </w:p>
    <w:p w:rsidR="00AE6B37" w:rsidRPr="00D30B0F" w:rsidRDefault="00AE6B37" w:rsidP="00AE6B37">
      <w:pPr>
        <w:rPr>
          <w:sz w:val="24"/>
          <w:szCs w:val="24"/>
        </w:rPr>
      </w:pPr>
      <w:r w:rsidRPr="00D30B0F">
        <w:rPr>
          <w:b/>
          <w:sz w:val="24"/>
          <w:szCs w:val="24"/>
        </w:rPr>
        <w:t>Eligibility of Candidates:</w:t>
      </w:r>
    </w:p>
    <w:p w:rsidR="00AE6B37" w:rsidRDefault="00483DCB" w:rsidP="00AE6B37">
      <w:pPr>
        <w:rPr>
          <w:sz w:val="24"/>
          <w:szCs w:val="24"/>
        </w:rPr>
      </w:pPr>
      <w:r>
        <w:rPr>
          <w:sz w:val="24"/>
          <w:szCs w:val="24"/>
        </w:rPr>
        <w:t>T</w:t>
      </w:r>
      <w:r w:rsidR="00AE6B37" w:rsidRPr="00D30B0F">
        <w:rPr>
          <w:sz w:val="24"/>
          <w:szCs w:val="24"/>
        </w:rPr>
        <w:t xml:space="preserve">o avoid </w:t>
      </w:r>
      <w:r>
        <w:rPr>
          <w:sz w:val="24"/>
          <w:szCs w:val="24"/>
        </w:rPr>
        <w:t xml:space="preserve">challenges with </w:t>
      </w:r>
      <w:r w:rsidR="00AE6B37" w:rsidRPr="00D30B0F">
        <w:rPr>
          <w:sz w:val="24"/>
          <w:szCs w:val="24"/>
        </w:rPr>
        <w:t xml:space="preserve">conflicts of interest, </w:t>
      </w:r>
      <w:r w:rsidR="00C72902" w:rsidRPr="00D30B0F">
        <w:rPr>
          <w:sz w:val="24"/>
          <w:szCs w:val="24"/>
        </w:rPr>
        <w:t>HAF</w:t>
      </w:r>
      <w:r w:rsidR="00AE6B37" w:rsidRPr="00D30B0F">
        <w:rPr>
          <w:sz w:val="24"/>
          <w:szCs w:val="24"/>
        </w:rPr>
        <w:t xml:space="preserve"> does not allow individuals who hold certain financial interests or who sit on the boards of certain other entities </w:t>
      </w:r>
      <w:r w:rsidR="00C72902" w:rsidRPr="00D30B0F">
        <w:rPr>
          <w:sz w:val="24"/>
          <w:szCs w:val="24"/>
        </w:rPr>
        <w:t xml:space="preserve">with conflicting interest </w:t>
      </w:r>
      <w:r w:rsidR="00AE6B37" w:rsidRPr="00D30B0F">
        <w:rPr>
          <w:sz w:val="24"/>
          <w:szCs w:val="24"/>
        </w:rPr>
        <w:t>to serve on the Board</w:t>
      </w:r>
      <w:r>
        <w:rPr>
          <w:sz w:val="24"/>
          <w:szCs w:val="24"/>
        </w:rPr>
        <w:t xml:space="preserve"> of HAF</w:t>
      </w:r>
      <w:r w:rsidR="00AE6B37" w:rsidRPr="00D30B0F">
        <w:rPr>
          <w:sz w:val="24"/>
          <w:szCs w:val="24"/>
        </w:rPr>
        <w:t xml:space="preserve">. The following kinds of </w:t>
      </w:r>
      <w:r w:rsidR="00AE6B37" w:rsidRPr="00483DCB">
        <w:rPr>
          <w:sz w:val="24"/>
          <w:szCs w:val="24"/>
        </w:rPr>
        <w:t xml:space="preserve">interests </w:t>
      </w:r>
      <w:r w:rsidRPr="00483DCB">
        <w:rPr>
          <w:sz w:val="24"/>
          <w:szCs w:val="24"/>
        </w:rPr>
        <w:t>be considered before applying</w:t>
      </w:r>
      <w:r w:rsidR="00AE6B37" w:rsidRPr="00483DCB">
        <w:rPr>
          <w:sz w:val="24"/>
          <w:szCs w:val="24"/>
        </w:rPr>
        <w:t>:</w:t>
      </w:r>
    </w:p>
    <w:p w:rsidR="00483DCB" w:rsidRPr="00483DCB" w:rsidRDefault="00483DCB" w:rsidP="00AE6B37">
      <w:pPr>
        <w:rPr>
          <w:sz w:val="24"/>
          <w:szCs w:val="24"/>
        </w:rPr>
      </w:pPr>
    </w:p>
    <w:p w:rsidR="00AE6B37" w:rsidRDefault="00F44789" w:rsidP="00AE6B37">
      <w:pPr>
        <w:pStyle w:val="ListParagraph"/>
        <w:numPr>
          <w:ilvl w:val="0"/>
          <w:numId w:val="2"/>
        </w:numPr>
        <w:spacing w:after="0" w:line="240" w:lineRule="auto"/>
        <w:rPr>
          <w:rFonts w:asciiTheme="minorHAnsi" w:hAnsiTheme="minorHAnsi"/>
          <w:szCs w:val="24"/>
        </w:rPr>
      </w:pPr>
      <w:r>
        <w:rPr>
          <w:rFonts w:asciiTheme="minorHAnsi" w:hAnsiTheme="minorHAnsi"/>
          <w:szCs w:val="24"/>
        </w:rPr>
        <w:t>Applicants who are employed</w:t>
      </w:r>
      <w:r w:rsidR="00AE6B37" w:rsidRPr="00D30B0F">
        <w:rPr>
          <w:rFonts w:asciiTheme="minorHAnsi" w:hAnsiTheme="minorHAnsi"/>
          <w:szCs w:val="24"/>
        </w:rPr>
        <w:t xml:space="preserve"> by companies that manufacture drugs, clotting factors, and other products, or that provide infusion or home care services, for persons with bleeding disorders</w:t>
      </w:r>
      <w:r>
        <w:rPr>
          <w:rFonts w:asciiTheme="minorHAnsi" w:hAnsiTheme="minorHAnsi"/>
          <w:szCs w:val="24"/>
        </w:rPr>
        <w:t xml:space="preserve"> will not be considered, per HAF policy.</w:t>
      </w:r>
    </w:p>
    <w:p w:rsidR="00F44789" w:rsidRPr="00D30B0F" w:rsidRDefault="00F44789" w:rsidP="00F44789">
      <w:pPr>
        <w:pStyle w:val="ListParagraph"/>
        <w:spacing w:after="0" w:line="240" w:lineRule="auto"/>
        <w:rPr>
          <w:rFonts w:asciiTheme="minorHAnsi" w:hAnsiTheme="minorHAnsi"/>
          <w:szCs w:val="24"/>
        </w:rPr>
      </w:pPr>
    </w:p>
    <w:p w:rsidR="00AE6B37" w:rsidRDefault="00F44789" w:rsidP="00AE6B37">
      <w:pPr>
        <w:pStyle w:val="ListParagraph"/>
        <w:numPr>
          <w:ilvl w:val="0"/>
          <w:numId w:val="2"/>
        </w:numPr>
        <w:spacing w:after="0" w:line="240" w:lineRule="auto"/>
        <w:rPr>
          <w:rFonts w:asciiTheme="minorHAnsi" w:hAnsiTheme="minorHAnsi"/>
          <w:szCs w:val="24"/>
        </w:rPr>
      </w:pPr>
      <w:r>
        <w:rPr>
          <w:rFonts w:asciiTheme="minorHAnsi" w:hAnsiTheme="minorHAnsi"/>
          <w:szCs w:val="24"/>
        </w:rPr>
        <w:t>Applicants must disclose any c</w:t>
      </w:r>
      <w:r w:rsidR="00AE6B37" w:rsidRPr="00D30B0F">
        <w:rPr>
          <w:rFonts w:asciiTheme="minorHAnsi" w:hAnsiTheme="minorHAnsi"/>
          <w:szCs w:val="24"/>
        </w:rPr>
        <w:t>onsulti</w:t>
      </w:r>
      <w:r>
        <w:rPr>
          <w:rFonts w:asciiTheme="minorHAnsi" w:hAnsiTheme="minorHAnsi"/>
          <w:szCs w:val="24"/>
        </w:rPr>
        <w:t xml:space="preserve">ng relationship, income or other compensation from in such companies in the HAF </w:t>
      </w:r>
      <w:r w:rsidRPr="00D30B0F">
        <w:rPr>
          <w:rFonts w:asciiTheme="minorHAnsi" w:hAnsiTheme="minorHAnsi"/>
          <w:szCs w:val="24"/>
        </w:rPr>
        <w:t>Conflict of Interest Disclosure Statement and Confidentiality Agreement</w:t>
      </w:r>
      <w:r>
        <w:rPr>
          <w:rFonts w:asciiTheme="minorHAnsi" w:hAnsiTheme="minorHAnsi"/>
          <w:szCs w:val="24"/>
        </w:rPr>
        <w:t xml:space="preserve"> form, for consideration.</w:t>
      </w:r>
    </w:p>
    <w:p w:rsidR="00F44789" w:rsidRPr="00F44789" w:rsidRDefault="00F44789" w:rsidP="00F44789">
      <w:pPr>
        <w:pStyle w:val="ListParagraph"/>
        <w:rPr>
          <w:rFonts w:asciiTheme="minorHAnsi" w:hAnsiTheme="minorHAnsi"/>
          <w:szCs w:val="24"/>
        </w:rPr>
      </w:pPr>
    </w:p>
    <w:p w:rsidR="00F44789" w:rsidRDefault="00F44789" w:rsidP="00F44789">
      <w:pPr>
        <w:rPr>
          <w:sz w:val="24"/>
          <w:szCs w:val="24"/>
        </w:rPr>
      </w:pPr>
      <w:r w:rsidRPr="00F44789">
        <w:rPr>
          <w:sz w:val="24"/>
          <w:szCs w:val="24"/>
        </w:rPr>
        <w:t>Should you have any questions or need any additional information in order to complete or submit your application, please contact Michael Craciunoiu (</w:t>
      </w:r>
      <w:hyperlink r:id="rId7" w:history="1">
        <w:r w:rsidRPr="00F44789">
          <w:rPr>
            <w:rStyle w:val="Hyperlink"/>
            <w:sz w:val="24"/>
            <w:szCs w:val="24"/>
          </w:rPr>
          <w:t>mcraciunoiu@hemophilia.org</w:t>
        </w:r>
      </w:hyperlink>
      <w:r w:rsidRPr="00F44789">
        <w:rPr>
          <w:sz w:val="24"/>
          <w:szCs w:val="24"/>
        </w:rPr>
        <w:t xml:space="preserve"> / 317-417-5501). </w:t>
      </w: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Default="0072544F" w:rsidP="00F44789">
      <w:pPr>
        <w:rPr>
          <w:sz w:val="24"/>
          <w:szCs w:val="24"/>
        </w:rPr>
      </w:pPr>
    </w:p>
    <w:p w:rsidR="0072544F" w:rsidRPr="00F44789" w:rsidRDefault="0072544F" w:rsidP="00F44789">
      <w:pPr>
        <w:rPr>
          <w:sz w:val="24"/>
          <w:szCs w:val="24"/>
        </w:rPr>
      </w:pPr>
    </w:p>
    <w:p w:rsidR="00AE6B37" w:rsidRPr="00D30B0F" w:rsidRDefault="00AE6B37" w:rsidP="00AE6B37">
      <w:pPr>
        <w:rPr>
          <w:sz w:val="24"/>
          <w:szCs w:val="24"/>
        </w:rPr>
      </w:pPr>
    </w:p>
    <w:p w:rsidR="00C72902" w:rsidRPr="00D30B0F" w:rsidRDefault="00A116BD" w:rsidP="00AE6B37">
      <w:pPr>
        <w:rPr>
          <w:sz w:val="24"/>
          <w:szCs w:val="24"/>
        </w:rPr>
      </w:pPr>
      <w:r w:rsidRPr="00D30B0F">
        <w:rPr>
          <w:noProof/>
          <w:sz w:val="24"/>
          <w:szCs w:val="24"/>
        </w:rPr>
        <w:lastRenderedPageBreak/>
        <w:drawing>
          <wp:inline distT="0" distB="0" distL="0" distR="0">
            <wp:extent cx="5943600" cy="863600"/>
            <wp:effectExtent l="0" t="0" r="0" b="0"/>
            <wp:docPr id="1" name="Picture 1" descr="Hemophilia Allianc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ophilia Alliance Foundatio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63600"/>
                    </a:xfrm>
                    <a:prstGeom prst="rect">
                      <a:avLst/>
                    </a:prstGeom>
                    <a:noFill/>
                    <a:ln>
                      <a:noFill/>
                    </a:ln>
                  </pic:spPr>
                </pic:pic>
              </a:graphicData>
            </a:graphic>
          </wp:inline>
        </w:drawing>
      </w:r>
    </w:p>
    <w:p w:rsidR="00C72902" w:rsidRPr="00D30B0F" w:rsidRDefault="00C72902" w:rsidP="00AE6B37">
      <w:pPr>
        <w:rPr>
          <w:sz w:val="24"/>
          <w:szCs w:val="24"/>
        </w:rPr>
      </w:pPr>
    </w:p>
    <w:p w:rsidR="00A116BD" w:rsidRPr="00F44789" w:rsidRDefault="001E2EFE" w:rsidP="00A116BD">
      <w:pPr>
        <w:jc w:val="center"/>
        <w:rPr>
          <w:sz w:val="28"/>
          <w:szCs w:val="24"/>
        </w:rPr>
      </w:pPr>
      <w:r>
        <w:rPr>
          <w:b/>
          <w:sz w:val="28"/>
          <w:szCs w:val="24"/>
        </w:rPr>
        <w:t>2019</w:t>
      </w:r>
      <w:r w:rsidR="00F44789">
        <w:rPr>
          <w:b/>
          <w:sz w:val="28"/>
          <w:szCs w:val="24"/>
        </w:rPr>
        <w:t xml:space="preserve"> </w:t>
      </w:r>
      <w:r w:rsidR="00A116BD" w:rsidRPr="00F44789">
        <w:rPr>
          <w:b/>
          <w:sz w:val="28"/>
          <w:szCs w:val="24"/>
        </w:rPr>
        <w:t>Board Member Application</w:t>
      </w:r>
    </w:p>
    <w:p w:rsidR="00A116BD" w:rsidRPr="00D30B0F" w:rsidRDefault="00A116BD" w:rsidP="00AE6B37">
      <w:pPr>
        <w:rPr>
          <w:sz w:val="24"/>
          <w:szCs w:val="24"/>
        </w:rPr>
      </w:pPr>
    </w:p>
    <w:tbl>
      <w:tblPr>
        <w:tblStyle w:val="TableGrid"/>
        <w:tblW w:w="0" w:type="auto"/>
        <w:tblLook w:val="04A0"/>
      </w:tblPr>
      <w:tblGrid>
        <w:gridCol w:w="2358"/>
        <w:gridCol w:w="7218"/>
      </w:tblGrid>
      <w:tr w:rsidR="00C72902" w:rsidRPr="00D30B0F" w:rsidTr="00C72902">
        <w:tc>
          <w:tcPr>
            <w:tcW w:w="2358" w:type="dxa"/>
          </w:tcPr>
          <w:p w:rsidR="00C72902" w:rsidRPr="00D30B0F" w:rsidRDefault="00C72902" w:rsidP="00A116BD">
            <w:pPr>
              <w:jc w:val="right"/>
              <w:rPr>
                <w:b/>
                <w:sz w:val="24"/>
                <w:szCs w:val="24"/>
              </w:rPr>
            </w:pPr>
            <w:r w:rsidRPr="00D30B0F">
              <w:rPr>
                <w:b/>
                <w:sz w:val="24"/>
                <w:szCs w:val="24"/>
              </w:rPr>
              <w:t>Applicant Name</w:t>
            </w:r>
          </w:p>
        </w:tc>
        <w:tc>
          <w:tcPr>
            <w:tcW w:w="7218" w:type="dxa"/>
          </w:tcPr>
          <w:p w:rsidR="00C72902" w:rsidRPr="00D30B0F" w:rsidRDefault="00C72902" w:rsidP="00AE6B37">
            <w:pPr>
              <w:rPr>
                <w:sz w:val="24"/>
                <w:szCs w:val="24"/>
              </w:rPr>
            </w:pPr>
          </w:p>
        </w:tc>
      </w:tr>
      <w:tr w:rsidR="00C72902" w:rsidRPr="00D30B0F" w:rsidTr="00C72902">
        <w:tc>
          <w:tcPr>
            <w:tcW w:w="2358" w:type="dxa"/>
          </w:tcPr>
          <w:p w:rsidR="00C72902" w:rsidRPr="00D30B0F" w:rsidRDefault="00C72902" w:rsidP="00A116BD">
            <w:pPr>
              <w:jc w:val="right"/>
              <w:rPr>
                <w:b/>
                <w:sz w:val="24"/>
                <w:szCs w:val="24"/>
              </w:rPr>
            </w:pPr>
            <w:r w:rsidRPr="00D30B0F">
              <w:rPr>
                <w:b/>
                <w:sz w:val="24"/>
                <w:szCs w:val="24"/>
              </w:rPr>
              <w:t>Mailing Address</w:t>
            </w:r>
          </w:p>
        </w:tc>
        <w:tc>
          <w:tcPr>
            <w:tcW w:w="7218" w:type="dxa"/>
          </w:tcPr>
          <w:p w:rsidR="00C72902" w:rsidRPr="00D30B0F" w:rsidRDefault="00C72902" w:rsidP="00AE6B37">
            <w:pPr>
              <w:rPr>
                <w:sz w:val="24"/>
                <w:szCs w:val="24"/>
              </w:rPr>
            </w:pPr>
          </w:p>
          <w:p w:rsidR="00C72902" w:rsidRPr="00D30B0F" w:rsidRDefault="00C72902" w:rsidP="00AE6B37">
            <w:pPr>
              <w:rPr>
                <w:sz w:val="24"/>
                <w:szCs w:val="24"/>
              </w:rPr>
            </w:pPr>
          </w:p>
        </w:tc>
      </w:tr>
      <w:tr w:rsidR="00C72902" w:rsidRPr="00D30B0F" w:rsidTr="00C72902">
        <w:tc>
          <w:tcPr>
            <w:tcW w:w="2358" w:type="dxa"/>
          </w:tcPr>
          <w:p w:rsidR="00C72902" w:rsidRPr="00D30B0F" w:rsidRDefault="00C72902" w:rsidP="00A116BD">
            <w:pPr>
              <w:jc w:val="right"/>
              <w:rPr>
                <w:b/>
                <w:sz w:val="24"/>
                <w:szCs w:val="24"/>
              </w:rPr>
            </w:pPr>
            <w:r w:rsidRPr="00D30B0F">
              <w:rPr>
                <w:b/>
                <w:sz w:val="24"/>
                <w:szCs w:val="24"/>
              </w:rPr>
              <w:t>Telephone Number</w:t>
            </w:r>
          </w:p>
        </w:tc>
        <w:tc>
          <w:tcPr>
            <w:tcW w:w="7218" w:type="dxa"/>
          </w:tcPr>
          <w:p w:rsidR="00C72902" w:rsidRPr="00D30B0F" w:rsidRDefault="00C72902" w:rsidP="00AE6B37">
            <w:pPr>
              <w:rPr>
                <w:sz w:val="24"/>
                <w:szCs w:val="24"/>
              </w:rPr>
            </w:pPr>
          </w:p>
        </w:tc>
      </w:tr>
      <w:tr w:rsidR="00C72902" w:rsidRPr="00D30B0F" w:rsidTr="00C72902">
        <w:tc>
          <w:tcPr>
            <w:tcW w:w="2358" w:type="dxa"/>
          </w:tcPr>
          <w:p w:rsidR="00C72902" w:rsidRPr="00D30B0F" w:rsidRDefault="00C72902" w:rsidP="00A116BD">
            <w:pPr>
              <w:jc w:val="right"/>
              <w:rPr>
                <w:b/>
                <w:sz w:val="24"/>
                <w:szCs w:val="24"/>
              </w:rPr>
            </w:pPr>
            <w:r w:rsidRPr="00D30B0F">
              <w:rPr>
                <w:b/>
                <w:sz w:val="24"/>
                <w:szCs w:val="24"/>
              </w:rPr>
              <w:t>Email Address</w:t>
            </w:r>
          </w:p>
        </w:tc>
        <w:tc>
          <w:tcPr>
            <w:tcW w:w="7218" w:type="dxa"/>
          </w:tcPr>
          <w:p w:rsidR="00C72902" w:rsidRPr="00D30B0F" w:rsidRDefault="00C72902" w:rsidP="00AE6B37">
            <w:pPr>
              <w:rPr>
                <w:sz w:val="24"/>
                <w:szCs w:val="24"/>
              </w:rPr>
            </w:pPr>
          </w:p>
        </w:tc>
      </w:tr>
      <w:tr w:rsidR="00C72902" w:rsidRPr="00D30B0F" w:rsidTr="00C72902">
        <w:tc>
          <w:tcPr>
            <w:tcW w:w="2358" w:type="dxa"/>
          </w:tcPr>
          <w:p w:rsidR="00C72902" w:rsidRPr="00D30B0F" w:rsidRDefault="00C72902" w:rsidP="00A116BD">
            <w:pPr>
              <w:jc w:val="right"/>
              <w:rPr>
                <w:b/>
                <w:sz w:val="24"/>
                <w:szCs w:val="24"/>
              </w:rPr>
            </w:pPr>
            <w:r w:rsidRPr="00D30B0F">
              <w:rPr>
                <w:b/>
                <w:sz w:val="24"/>
                <w:szCs w:val="24"/>
              </w:rPr>
              <w:t>Current Employer</w:t>
            </w:r>
          </w:p>
        </w:tc>
        <w:tc>
          <w:tcPr>
            <w:tcW w:w="7218" w:type="dxa"/>
          </w:tcPr>
          <w:p w:rsidR="00C72902" w:rsidRPr="00D30B0F" w:rsidRDefault="00C72902" w:rsidP="00AE6B37">
            <w:pPr>
              <w:rPr>
                <w:sz w:val="24"/>
                <w:szCs w:val="24"/>
              </w:rPr>
            </w:pPr>
          </w:p>
        </w:tc>
      </w:tr>
      <w:tr w:rsidR="00C72902" w:rsidRPr="00D30B0F" w:rsidTr="00C72902">
        <w:tc>
          <w:tcPr>
            <w:tcW w:w="2358" w:type="dxa"/>
          </w:tcPr>
          <w:p w:rsidR="00C72902" w:rsidRPr="00D30B0F" w:rsidRDefault="00C72902" w:rsidP="00A116BD">
            <w:pPr>
              <w:jc w:val="right"/>
              <w:rPr>
                <w:b/>
                <w:sz w:val="24"/>
                <w:szCs w:val="24"/>
              </w:rPr>
            </w:pPr>
            <w:r w:rsidRPr="00D30B0F">
              <w:rPr>
                <w:b/>
                <w:sz w:val="24"/>
                <w:szCs w:val="24"/>
              </w:rPr>
              <w:t>Current Title</w:t>
            </w:r>
          </w:p>
        </w:tc>
        <w:tc>
          <w:tcPr>
            <w:tcW w:w="7218" w:type="dxa"/>
          </w:tcPr>
          <w:p w:rsidR="00C72902" w:rsidRPr="00D30B0F" w:rsidRDefault="00C72902" w:rsidP="00AE6B37">
            <w:pPr>
              <w:rPr>
                <w:sz w:val="24"/>
                <w:szCs w:val="24"/>
              </w:rPr>
            </w:pPr>
          </w:p>
        </w:tc>
      </w:tr>
    </w:tbl>
    <w:p w:rsidR="00C72902" w:rsidRPr="00D30B0F" w:rsidRDefault="00C72902" w:rsidP="00C72902">
      <w:pPr>
        <w:spacing w:line="360" w:lineRule="auto"/>
        <w:rPr>
          <w:b/>
          <w:sz w:val="24"/>
          <w:szCs w:val="24"/>
        </w:rPr>
      </w:pPr>
    </w:p>
    <w:p w:rsidR="00A116BD" w:rsidRPr="00D30B0F" w:rsidRDefault="00A116BD" w:rsidP="00A116BD">
      <w:pPr>
        <w:autoSpaceDE w:val="0"/>
        <w:autoSpaceDN w:val="0"/>
        <w:adjustRightInd w:val="0"/>
        <w:rPr>
          <w:b/>
          <w:sz w:val="24"/>
          <w:szCs w:val="24"/>
        </w:rPr>
      </w:pPr>
      <w:r w:rsidRPr="00D30B0F">
        <w:rPr>
          <w:b/>
          <w:sz w:val="24"/>
          <w:szCs w:val="24"/>
        </w:rPr>
        <w:t>1. Why do you want to serve on the HAF Board of Directors?</w:t>
      </w:r>
    </w:p>
    <w:tbl>
      <w:tblPr>
        <w:tblStyle w:val="TableGrid"/>
        <w:tblW w:w="0" w:type="auto"/>
        <w:tblLook w:val="04A0"/>
      </w:tblPr>
      <w:tblGrid>
        <w:gridCol w:w="9576"/>
      </w:tblGrid>
      <w:tr w:rsidR="00A116BD" w:rsidRPr="00D30B0F" w:rsidTr="00A116BD">
        <w:tc>
          <w:tcPr>
            <w:tcW w:w="9576" w:type="dxa"/>
          </w:tcPr>
          <w:p w:rsidR="00A116BD" w:rsidRPr="00D30B0F" w:rsidRDefault="00A116BD" w:rsidP="00A116BD">
            <w:pPr>
              <w:rPr>
                <w:sz w:val="24"/>
                <w:szCs w:val="24"/>
              </w:rPr>
            </w:pPr>
          </w:p>
          <w:p w:rsidR="00A116BD" w:rsidRPr="00D30B0F" w:rsidRDefault="00A116BD" w:rsidP="00A116BD">
            <w:pPr>
              <w:rPr>
                <w:sz w:val="24"/>
                <w:szCs w:val="24"/>
              </w:rPr>
            </w:pPr>
          </w:p>
          <w:p w:rsidR="00A116BD" w:rsidRPr="00D30B0F" w:rsidRDefault="00A116BD" w:rsidP="00A116BD">
            <w:pPr>
              <w:rPr>
                <w:b/>
                <w:sz w:val="24"/>
                <w:szCs w:val="24"/>
                <w:u w:val="single"/>
              </w:rPr>
            </w:pPr>
          </w:p>
        </w:tc>
      </w:tr>
    </w:tbl>
    <w:p w:rsidR="00A116BD" w:rsidRPr="00D30B0F" w:rsidRDefault="00A116BD" w:rsidP="00A116BD">
      <w:pPr>
        <w:rPr>
          <w:b/>
          <w:sz w:val="24"/>
          <w:szCs w:val="24"/>
          <w:u w:val="single"/>
        </w:rPr>
      </w:pPr>
    </w:p>
    <w:p w:rsidR="00A116BD" w:rsidRPr="00D30B0F" w:rsidRDefault="00A116BD" w:rsidP="00A116BD">
      <w:pPr>
        <w:autoSpaceDE w:val="0"/>
        <w:autoSpaceDN w:val="0"/>
        <w:adjustRightInd w:val="0"/>
        <w:rPr>
          <w:b/>
          <w:sz w:val="24"/>
          <w:szCs w:val="24"/>
        </w:rPr>
      </w:pPr>
      <w:r w:rsidRPr="00D30B0F">
        <w:rPr>
          <w:b/>
          <w:sz w:val="24"/>
          <w:szCs w:val="24"/>
        </w:rPr>
        <w:t>2.  What talents, knowledge and skills uniquely qualify you for service and immediate impact on the HAF Board of Directors?</w:t>
      </w:r>
    </w:p>
    <w:tbl>
      <w:tblPr>
        <w:tblStyle w:val="TableGrid"/>
        <w:tblW w:w="0" w:type="auto"/>
        <w:tblLook w:val="04A0"/>
      </w:tblPr>
      <w:tblGrid>
        <w:gridCol w:w="9576"/>
      </w:tblGrid>
      <w:tr w:rsidR="00A116BD" w:rsidRPr="00D30B0F" w:rsidTr="00A116BD">
        <w:tc>
          <w:tcPr>
            <w:tcW w:w="9576" w:type="dxa"/>
          </w:tcPr>
          <w:p w:rsidR="00A116BD" w:rsidRPr="00D30B0F" w:rsidRDefault="00A116BD" w:rsidP="00A116BD">
            <w:pPr>
              <w:rPr>
                <w:sz w:val="24"/>
                <w:szCs w:val="24"/>
              </w:rPr>
            </w:pPr>
          </w:p>
          <w:p w:rsidR="00A116BD" w:rsidRPr="00D30B0F" w:rsidRDefault="00A116BD" w:rsidP="00A116BD">
            <w:pPr>
              <w:rPr>
                <w:sz w:val="24"/>
                <w:szCs w:val="24"/>
              </w:rPr>
            </w:pPr>
          </w:p>
          <w:p w:rsidR="00A116BD" w:rsidRPr="00D30B0F" w:rsidRDefault="00A116BD" w:rsidP="00A116BD">
            <w:pPr>
              <w:rPr>
                <w:sz w:val="24"/>
                <w:szCs w:val="24"/>
              </w:rPr>
            </w:pPr>
          </w:p>
        </w:tc>
      </w:tr>
    </w:tbl>
    <w:p w:rsidR="00A116BD" w:rsidRPr="00D30B0F" w:rsidRDefault="00A116BD" w:rsidP="00A116BD">
      <w:pPr>
        <w:rPr>
          <w:sz w:val="24"/>
          <w:szCs w:val="24"/>
        </w:rPr>
      </w:pPr>
    </w:p>
    <w:p w:rsidR="00A116BD" w:rsidRPr="00D30B0F" w:rsidRDefault="00A116BD" w:rsidP="00A116BD">
      <w:pPr>
        <w:rPr>
          <w:b/>
          <w:sz w:val="24"/>
          <w:szCs w:val="24"/>
        </w:rPr>
      </w:pPr>
      <w:r w:rsidRPr="00D30B0F">
        <w:rPr>
          <w:b/>
          <w:sz w:val="24"/>
          <w:szCs w:val="24"/>
        </w:rPr>
        <w:t>3.  Interest/Connection to Bleeding Disorders (if any):</w:t>
      </w:r>
    </w:p>
    <w:tbl>
      <w:tblPr>
        <w:tblStyle w:val="TableGrid"/>
        <w:tblW w:w="0" w:type="auto"/>
        <w:tblLook w:val="04A0"/>
      </w:tblPr>
      <w:tblGrid>
        <w:gridCol w:w="9576"/>
      </w:tblGrid>
      <w:tr w:rsidR="00A116BD" w:rsidRPr="00D30B0F" w:rsidTr="00A116BD">
        <w:tc>
          <w:tcPr>
            <w:tcW w:w="9576" w:type="dxa"/>
          </w:tcPr>
          <w:p w:rsidR="00A116BD" w:rsidRPr="00D30B0F" w:rsidRDefault="00A116BD" w:rsidP="00A116BD">
            <w:pPr>
              <w:autoSpaceDE w:val="0"/>
              <w:autoSpaceDN w:val="0"/>
              <w:adjustRightInd w:val="0"/>
              <w:rPr>
                <w:sz w:val="24"/>
                <w:szCs w:val="24"/>
              </w:rPr>
            </w:pPr>
          </w:p>
          <w:p w:rsidR="00A116BD" w:rsidRPr="00D30B0F" w:rsidRDefault="00A116BD" w:rsidP="00A116BD">
            <w:pPr>
              <w:autoSpaceDE w:val="0"/>
              <w:autoSpaceDN w:val="0"/>
              <w:adjustRightInd w:val="0"/>
              <w:rPr>
                <w:sz w:val="24"/>
                <w:szCs w:val="24"/>
              </w:rPr>
            </w:pPr>
          </w:p>
          <w:p w:rsidR="00A116BD" w:rsidRPr="00D30B0F" w:rsidRDefault="00A116BD" w:rsidP="00A116BD">
            <w:pPr>
              <w:autoSpaceDE w:val="0"/>
              <w:autoSpaceDN w:val="0"/>
              <w:adjustRightInd w:val="0"/>
              <w:rPr>
                <w:sz w:val="24"/>
                <w:szCs w:val="24"/>
              </w:rPr>
            </w:pPr>
          </w:p>
        </w:tc>
      </w:tr>
    </w:tbl>
    <w:p w:rsidR="00A116BD" w:rsidRPr="00D30B0F" w:rsidRDefault="00A116BD" w:rsidP="00A116BD">
      <w:pPr>
        <w:autoSpaceDE w:val="0"/>
        <w:autoSpaceDN w:val="0"/>
        <w:adjustRightInd w:val="0"/>
        <w:rPr>
          <w:sz w:val="24"/>
          <w:szCs w:val="24"/>
        </w:rPr>
      </w:pPr>
    </w:p>
    <w:p w:rsidR="00A116BD" w:rsidRPr="00D30B0F" w:rsidRDefault="00A116BD" w:rsidP="00A116BD">
      <w:pPr>
        <w:autoSpaceDE w:val="0"/>
        <w:autoSpaceDN w:val="0"/>
        <w:adjustRightInd w:val="0"/>
        <w:rPr>
          <w:b/>
          <w:sz w:val="24"/>
          <w:szCs w:val="24"/>
        </w:rPr>
      </w:pPr>
      <w:r w:rsidRPr="00D30B0F">
        <w:rPr>
          <w:b/>
          <w:sz w:val="24"/>
          <w:szCs w:val="24"/>
        </w:rPr>
        <w:t>4. Is there anything else you would like the HAF Board of Directors to know about you?</w:t>
      </w:r>
    </w:p>
    <w:tbl>
      <w:tblPr>
        <w:tblStyle w:val="TableGrid"/>
        <w:tblW w:w="0" w:type="auto"/>
        <w:tblLook w:val="04A0"/>
      </w:tblPr>
      <w:tblGrid>
        <w:gridCol w:w="9576"/>
      </w:tblGrid>
      <w:tr w:rsidR="00A116BD" w:rsidRPr="00D30B0F" w:rsidTr="00A116BD">
        <w:tc>
          <w:tcPr>
            <w:tcW w:w="9576" w:type="dxa"/>
          </w:tcPr>
          <w:p w:rsidR="00A116BD" w:rsidRPr="00D30B0F" w:rsidRDefault="00A116BD" w:rsidP="00AE6B37">
            <w:pPr>
              <w:rPr>
                <w:sz w:val="24"/>
                <w:szCs w:val="24"/>
              </w:rPr>
            </w:pPr>
          </w:p>
          <w:p w:rsidR="00A116BD" w:rsidRPr="00D30B0F" w:rsidRDefault="00A116BD" w:rsidP="00AE6B37">
            <w:pPr>
              <w:rPr>
                <w:sz w:val="24"/>
                <w:szCs w:val="24"/>
              </w:rPr>
            </w:pPr>
          </w:p>
          <w:p w:rsidR="00A116BD" w:rsidRPr="00D30B0F" w:rsidRDefault="00A116BD" w:rsidP="00AE6B37">
            <w:pPr>
              <w:rPr>
                <w:sz w:val="24"/>
                <w:szCs w:val="24"/>
              </w:rPr>
            </w:pPr>
          </w:p>
        </w:tc>
      </w:tr>
    </w:tbl>
    <w:p w:rsidR="00C72902" w:rsidRPr="00D30B0F" w:rsidRDefault="00C72902" w:rsidP="00AE6B37">
      <w:pPr>
        <w:rPr>
          <w:sz w:val="24"/>
          <w:szCs w:val="24"/>
        </w:rPr>
      </w:pPr>
    </w:p>
    <w:p w:rsidR="00A116BD" w:rsidRPr="00D30B0F" w:rsidRDefault="00A116BD" w:rsidP="00AE6B37">
      <w:pPr>
        <w:rPr>
          <w:sz w:val="24"/>
          <w:szCs w:val="24"/>
        </w:rPr>
      </w:pPr>
    </w:p>
    <w:p w:rsidR="00A116BD" w:rsidRPr="00D30B0F" w:rsidRDefault="00A116BD" w:rsidP="00AE6B37">
      <w:pPr>
        <w:rPr>
          <w:sz w:val="24"/>
          <w:szCs w:val="24"/>
        </w:rPr>
      </w:pPr>
    </w:p>
    <w:p w:rsidR="00A116BD" w:rsidRPr="00D30B0F" w:rsidRDefault="00A116BD" w:rsidP="00AE6B37">
      <w:pPr>
        <w:rPr>
          <w:sz w:val="24"/>
          <w:szCs w:val="24"/>
        </w:rPr>
      </w:pPr>
    </w:p>
    <w:p w:rsidR="00A116BD" w:rsidRPr="00D30B0F" w:rsidRDefault="00A116BD" w:rsidP="00AE6B37">
      <w:pPr>
        <w:rPr>
          <w:sz w:val="24"/>
          <w:szCs w:val="24"/>
        </w:rPr>
      </w:pPr>
    </w:p>
    <w:p w:rsidR="00A116BD" w:rsidRPr="00D30B0F" w:rsidRDefault="00A116BD" w:rsidP="00AE6B37">
      <w:pPr>
        <w:rPr>
          <w:sz w:val="24"/>
          <w:szCs w:val="24"/>
        </w:rPr>
      </w:pPr>
    </w:p>
    <w:p w:rsidR="0072544F" w:rsidRDefault="0072544F" w:rsidP="00A116BD">
      <w:pPr>
        <w:spacing w:line="264" w:lineRule="auto"/>
        <w:jc w:val="center"/>
        <w:rPr>
          <w:rFonts w:cs="Times New Roman"/>
          <w:b/>
          <w:spacing w:val="4"/>
          <w:sz w:val="24"/>
          <w:szCs w:val="24"/>
        </w:rPr>
      </w:pPr>
    </w:p>
    <w:p w:rsidR="00A116BD" w:rsidRPr="00D30B0F" w:rsidRDefault="00A116BD" w:rsidP="00A116BD">
      <w:pPr>
        <w:spacing w:line="264" w:lineRule="auto"/>
        <w:jc w:val="center"/>
        <w:rPr>
          <w:rFonts w:cs="Times New Roman"/>
          <w:b/>
          <w:spacing w:val="4"/>
          <w:sz w:val="24"/>
          <w:szCs w:val="24"/>
        </w:rPr>
      </w:pPr>
      <w:r w:rsidRPr="00D30B0F">
        <w:rPr>
          <w:rFonts w:cs="Times New Roman"/>
          <w:b/>
          <w:spacing w:val="4"/>
          <w:sz w:val="24"/>
          <w:szCs w:val="24"/>
        </w:rPr>
        <w:lastRenderedPageBreak/>
        <w:t>Hemophilia Alliance Foundation</w:t>
      </w:r>
    </w:p>
    <w:p w:rsidR="00A116BD" w:rsidRPr="00D30B0F" w:rsidRDefault="00A116BD" w:rsidP="00A116BD">
      <w:pPr>
        <w:spacing w:line="264" w:lineRule="auto"/>
        <w:jc w:val="center"/>
        <w:rPr>
          <w:rFonts w:cs="Times New Roman"/>
          <w:b/>
          <w:spacing w:val="4"/>
          <w:sz w:val="24"/>
          <w:szCs w:val="24"/>
        </w:rPr>
      </w:pPr>
      <w:r w:rsidRPr="00D30B0F">
        <w:rPr>
          <w:rFonts w:cs="Times New Roman"/>
          <w:b/>
          <w:spacing w:val="4"/>
          <w:sz w:val="24"/>
          <w:szCs w:val="24"/>
        </w:rPr>
        <w:t>Conflict of Interest Disclosure Statement and Confidentiality Agreement</w:t>
      </w:r>
    </w:p>
    <w:p w:rsidR="00A116BD" w:rsidRPr="00D30B0F" w:rsidRDefault="00A116BD"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The standard of behavior at the Hemophilia Alliance Foundation is that all staff, independent contractors, volunteers, officers, and board members scrupulously avoid conflicts of interest between the interests of the Hemophilia Alliance Foundation on one hand, and personal, professional, and business interests on the other. This includes avoiding potential and actual conflicts of interest, as well as perceptions of conflicts of interest.</w:t>
      </w:r>
    </w:p>
    <w:p w:rsidR="00A116BD" w:rsidRPr="00D30B0F" w:rsidRDefault="00A116BD"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 xml:space="preserve">I understand that the purposes of this policy are to protect the integrity of the Hemophilia Alliance Foundation's decision-making process, to enable our constituencies to have confidence in our integrity, and to protect the integrity and reputations of volunteers, staff, independent contractors, officers, and board members. Upon or before election, hiring, contracting, or appointment, I will make a full, written disclosure of interests, relationships, and holdings that could potentially result in a conflict of interest. </w:t>
      </w:r>
    </w:p>
    <w:p w:rsidR="00A116BD" w:rsidRPr="00D30B0F" w:rsidRDefault="00A116BD"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 xml:space="preserve">This written disclosure will be kept on file and I will update it as appropriate, and review it at least on an annual basis.  </w:t>
      </w:r>
    </w:p>
    <w:p w:rsidR="00A116BD" w:rsidRPr="00D30B0F" w:rsidRDefault="00A116BD"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 xml:space="preserve">In the course of meetings or activities, I will disclose any interests in a transaction or decision where I (including my business or other nonprofit affiliations), my family, and/or my significant other, employer, or close associates will receive a benefit or gain. After disclosure, I understand that I </w:t>
      </w:r>
      <w:r w:rsidR="001E2DFF">
        <w:rPr>
          <w:rFonts w:cs="Times New Roman"/>
          <w:spacing w:val="4"/>
          <w:sz w:val="24"/>
          <w:szCs w:val="24"/>
        </w:rPr>
        <w:t>may</w:t>
      </w:r>
      <w:r w:rsidRPr="00D30B0F">
        <w:rPr>
          <w:rFonts w:cs="Times New Roman"/>
          <w:spacing w:val="4"/>
          <w:sz w:val="24"/>
          <w:szCs w:val="24"/>
        </w:rPr>
        <w:t xml:space="preserve"> be asked to leave the room for the discussion and will not be permitted to vote on the question.</w:t>
      </w:r>
    </w:p>
    <w:p w:rsidR="00AC22D0" w:rsidRPr="00D30B0F" w:rsidRDefault="00AC22D0" w:rsidP="00A116BD">
      <w:pPr>
        <w:spacing w:line="264" w:lineRule="auto"/>
        <w:rPr>
          <w:rFonts w:cs="Times New Roman"/>
          <w:spacing w:val="4"/>
          <w:sz w:val="24"/>
          <w:szCs w:val="24"/>
        </w:rPr>
      </w:pPr>
      <w:bookmarkStart w:id="0" w:name="_GoBack"/>
      <w:bookmarkEnd w:id="0"/>
    </w:p>
    <w:p w:rsidR="00AC22D0" w:rsidRPr="00D30B0F" w:rsidRDefault="00AC22D0" w:rsidP="00A116BD">
      <w:pPr>
        <w:spacing w:line="264" w:lineRule="auto"/>
        <w:rPr>
          <w:rFonts w:cs="Times New Roman"/>
          <w:spacing w:val="4"/>
          <w:sz w:val="24"/>
          <w:szCs w:val="24"/>
        </w:rPr>
      </w:pPr>
      <w:r w:rsidRPr="00D30B0F">
        <w:rPr>
          <w:rFonts w:cs="Times New Roman"/>
          <w:spacing w:val="4"/>
          <w:sz w:val="24"/>
          <w:szCs w:val="24"/>
        </w:rPr>
        <w:t>Listed below are my perceived or inherent conflicts of interest (If none, indicate as such):</w:t>
      </w:r>
    </w:p>
    <w:p w:rsidR="00AC22D0" w:rsidRPr="001E2DFF" w:rsidRDefault="00AC22D0" w:rsidP="00A116BD">
      <w:pPr>
        <w:spacing w:line="264" w:lineRule="auto"/>
        <w:rPr>
          <w:rFonts w:cs="Times New Roman"/>
          <w:spacing w:val="4"/>
          <w:sz w:val="10"/>
          <w:szCs w:val="24"/>
        </w:rPr>
      </w:pPr>
    </w:p>
    <w:tbl>
      <w:tblPr>
        <w:tblStyle w:val="TableGrid"/>
        <w:tblW w:w="0" w:type="auto"/>
        <w:tblLook w:val="04A0"/>
      </w:tblPr>
      <w:tblGrid>
        <w:gridCol w:w="9576"/>
      </w:tblGrid>
      <w:tr w:rsidR="00AC22D0" w:rsidRPr="00D30B0F" w:rsidTr="00AC22D0">
        <w:tc>
          <w:tcPr>
            <w:tcW w:w="9576" w:type="dxa"/>
          </w:tcPr>
          <w:p w:rsidR="00AC22D0" w:rsidRPr="00D30B0F" w:rsidRDefault="00AC22D0" w:rsidP="00A116BD">
            <w:pPr>
              <w:spacing w:line="264" w:lineRule="auto"/>
              <w:rPr>
                <w:rFonts w:cs="Times New Roman"/>
                <w:spacing w:val="4"/>
                <w:sz w:val="24"/>
                <w:szCs w:val="24"/>
              </w:rPr>
            </w:pPr>
          </w:p>
          <w:p w:rsidR="00AC22D0" w:rsidRPr="00D30B0F" w:rsidRDefault="00AC22D0" w:rsidP="00A116BD">
            <w:pPr>
              <w:spacing w:line="264" w:lineRule="auto"/>
              <w:rPr>
                <w:rFonts w:cs="Times New Roman"/>
                <w:spacing w:val="4"/>
                <w:sz w:val="24"/>
                <w:szCs w:val="24"/>
              </w:rPr>
            </w:pPr>
          </w:p>
          <w:p w:rsidR="00AC22D0" w:rsidRPr="00D30B0F" w:rsidRDefault="00AC22D0" w:rsidP="00A116BD">
            <w:pPr>
              <w:spacing w:line="264" w:lineRule="auto"/>
              <w:rPr>
                <w:rFonts w:cs="Times New Roman"/>
                <w:spacing w:val="4"/>
                <w:sz w:val="24"/>
                <w:szCs w:val="24"/>
              </w:rPr>
            </w:pPr>
          </w:p>
          <w:p w:rsidR="00AC22D0" w:rsidRPr="00D30B0F" w:rsidRDefault="00AC22D0" w:rsidP="00A116BD">
            <w:pPr>
              <w:spacing w:line="264" w:lineRule="auto"/>
              <w:rPr>
                <w:rFonts w:cs="Times New Roman"/>
                <w:spacing w:val="4"/>
                <w:sz w:val="24"/>
                <w:szCs w:val="24"/>
              </w:rPr>
            </w:pPr>
          </w:p>
          <w:p w:rsidR="00AC22D0" w:rsidRPr="00D30B0F" w:rsidRDefault="00AC22D0" w:rsidP="00A116BD">
            <w:pPr>
              <w:spacing w:line="264" w:lineRule="auto"/>
              <w:rPr>
                <w:rFonts w:cs="Times New Roman"/>
                <w:spacing w:val="4"/>
                <w:sz w:val="24"/>
                <w:szCs w:val="24"/>
              </w:rPr>
            </w:pPr>
          </w:p>
          <w:p w:rsidR="00AC22D0" w:rsidRPr="00D30B0F" w:rsidRDefault="00AC22D0" w:rsidP="00A116BD">
            <w:pPr>
              <w:spacing w:line="264" w:lineRule="auto"/>
              <w:rPr>
                <w:rFonts w:cs="Times New Roman"/>
                <w:spacing w:val="4"/>
                <w:sz w:val="24"/>
                <w:szCs w:val="24"/>
              </w:rPr>
            </w:pPr>
          </w:p>
          <w:p w:rsidR="00AC22D0" w:rsidRDefault="00AC22D0" w:rsidP="00A116BD">
            <w:pPr>
              <w:spacing w:line="264" w:lineRule="auto"/>
              <w:rPr>
                <w:rFonts w:cs="Times New Roman"/>
                <w:spacing w:val="4"/>
                <w:sz w:val="24"/>
                <w:szCs w:val="24"/>
              </w:rPr>
            </w:pPr>
          </w:p>
          <w:p w:rsidR="001E2DFF" w:rsidRPr="00D30B0F" w:rsidRDefault="001E2DFF" w:rsidP="00A116BD">
            <w:pPr>
              <w:spacing w:line="264" w:lineRule="auto"/>
              <w:rPr>
                <w:rFonts w:cs="Times New Roman"/>
                <w:spacing w:val="4"/>
                <w:sz w:val="24"/>
                <w:szCs w:val="24"/>
              </w:rPr>
            </w:pPr>
          </w:p>
        </w:tc>
      </w:tr>
    </w:tbl>
    <w:p w:rsidR="00AC22D0" w:rsidRPr="00D30B0F" w:rsidRDefault="00AC22D0"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 xml:space="preserve">Confidentiality of Hemophilia Alliance Foundation’s information shall be maintained by all staff, independent contractors, volunteers, officers, and board members.  Confidential information means the trade secrets, financial information, contract terms of Hemophilia Alliance Foundation contracts, and other proprietary information including without </w:t>
      </w:r>
      <w:r w:rsidRPr="00D30B0F">
        <w:rPr>
          <w:rFonts w:cs="Times New Roman"/>
          <w:spacing w:val="4"/>
          <w:sz w:val="24"/>
          <w:szCs w:val="24"/>
        </w:rPr>
        <w:lastRenderedPageBreak/>
        <w:t xml:space="preserve">limitation the procedures and techniques used in the operation of the Hemophilia Alliance Foundation, compilations of information, records, and processes used in the operation of the Hemophilia Alliance Foundation, including computer software programs and data, lists of members, suppliers, GPO contractors, financial data, drug utilization data, and </w:t>
      </w:r>
      <w:r w:rsidR="00AC22D0" w:rsidRPr="00D30B0F">
        <w:rPr>
          <w:rFonts w:cs="Times New Roman"/>
          <w:spacing w:val="4"/>
          <w:sz w:val="24"/>
          <w:szCs w:val="24"/>
        </w:rPr>
        <w:t xml:space="preserve">other proprietary information. </w:t>
      </w:r>
      <w:r w:rsidRPr="00D30B0F">
        <w:rPr>
          <w:rFonts w:cs="Times New Roman"/>
          <w:spacing w:val="4"/>
          <w:sz w:val="24"/>
          <w:szCs w:val="24"/>
        </w:rPr>
        <w:t>Such Confidential Information shall not be disclosed to anyone outside of the Board of Directors, officers, employees</w:t>
      </w:r>
      <w:r w:rsidR="00AC22D0" w:rsidRPr="00D30B0F">
        <w:rPr>
          <w:rFonts w:cs="Times New Roman"/>
          <w:spacing w:val="4"/>
          <w:sz w:val="24"/>
          <w:szCs w:val="24"/>
        </w:rPr>
        <w:t xml:space="preserve">, and independent contractors. </w:t>
      </w:r>
      <w:r w:rsidRPr="00D30B0F">
        <w:rPr>
          <w:rFonts w:cs="Times New Roman"/>
          <w:spacing w:val="4"/>
          <w:sz w:val="24"/>
          <w:szCs w:val="24"/>
        </w:rPr>
        <w:t>Confidential information does not include information that is generally available to the public.</w:t>
      </w:r>
    </w:p>
    <w:p w:rsidR="00A116BD" w:rsidRPr="00D30B0F" w:rsidRDefault="00A116BD"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I understand that this policy is</w:t>
      </w:r>
      <w:r w:rsidR="00F44789">
        <w:rPr>
          <w:rFonts w:cs="Times New Roman"/>
          <w:spacing w:val="4"/>
          <w:sz w:val="24"/>
          <w:szCs w:val="24"/>
        </w:rPr>
        <w:t xml:space="preserve"> not</w:t>
      </w:r>
      <w:r w:rsidRPr="00D30B0F">
        <w:rPr>
          <w:rFonts w:cs="Times New Roman"/>
          <w:spacing w:val="4"/>
          <w:sz w:val="24"/>
          <w:szCs w:val="24"/>
        </w:rPr>
        <w:t xml:space="preserve"> meant to supplement good judgment, and I will respect its spirit as well as its wording.</w:t>
      </w:r>
    </w:p>
    <w:p w:rsidR="00A116BD" w:rsidRPr="00D30B0F" w:rsidRDefault="00A116BD" w:rsidP="00A116BD">
      <w:pPr>
        <w:spacing w:line="264" w:lineRule="auto"/>
        <w:rPr>
          <w:rFonts w:cs="Times New Roman"/>
          <w:spacing w:val="4"/>
          <w:sz w:val="24"/>
          <w:szCs w:val="24"/>
        </w:rPr>
      </w:pPr>
    </w:p>
    <w:p w:rsidR="00F44789" w:rsidRDefault="00F44789"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Signed by: _________________________________________ Date: _________________</w:t>
      </w:r>
    </w:p>
    <w:p w:rsidR="00F44789" w:rsidRDefault="00F44789" w:rsidP="00A116BD">
      <w:pPr>
        <w:spacing w:line="264" w:lineRule="auto"/>
        <w:rPr>
          <w:rFonts w:cs="Times New Roman"/>
          <w:spacing w:val="4"/>
          <w:sz w:val="24"/>
          <w:szCs w:val="24"/>
        </w:rPr>
      </w:pPr>
    </w:p>
    <w:p w:rsidR="00A116BD" w:rsidRPr="00D30B0F" w:rsidRDefault="00A116BD" w:rsidP="00A116BD">
      <w:pPr>
        <w:spacing w:line="264" w:lineRule="auto"/>
        <w:rPr>
          <w:rFonts w:cs="Times New Roman"/>
          <w:spacing w:val="4"/>
          <w:sz w:val="24"/>
          <w:szCs w:val="24"/>
        </w:rPr>
      </w:pPr>
      <w:r w:rsidRPr="00D30B0F">
        <w:rPr>
          <w:rFonts w:cs="Times New Roman"/>
          <w:spacing w:val="4"/>
          <w:sz w:val="24"/>
          <w:szCs w:val="24"/>
        </w:rPr>
        <w:t>Print name</w:t>
      </w:r>
      <w:proofErr w:type="gramStart"/>
      <w:r w:rsidRPr="00D30B0F">
        <w:rPr>
          <w:rFonts w:cs="Times New Roman"/>
          <w:spacing w:val="4"/>
          <w:sz w:val="24"/>
          <w:szCs w:val="24"/>
        </w:rPr>
        <w:t>:_</w:t>
      </w:r>
      <w:proofErr w:type="gramEnd"/>
      <w:r w:rsidRPr="00D30B0F">
        <w:rPr>
          <w:rFonts w:cs="Times New Roman"/>
          <w:spacing w:val="4"/>
          <w:sz w:val="24"/>
          <w:szCs w:val="24"/>
        </w:rPr>
        <w:t>________________________________________</w:t>
      </w:r>
    </w:p>
    <w:p w:rsidR="00A116BD" w:rsidRPr="00D30B0F" w:rsidRDefault="00A116BD" w:rsidP="00AE6B37">
      <w:pPr>
        <w:rPr>
          <w:sz w:val="24"/>
          <w:szCs w:val="24"/>
        </w:rPr>
      </w:pPr>
    </w:p>
    <w:p w:rsidR="00A116BD" w:rsidRPr="00D30B0F" w:rsidRDefault="00A116BD" w:rsidP="00AE6B37">
      <w:pPr>
        <w:rPr>
          <w:sz w:val="24"/>
          <w:szCs w:val="24"/>
        </w:rPr>
      </w:pPr>
    </w:p>
    <w:sectPr w:rsidR="00A116BD" w:rsidRPr="00D30B0F" w:rsidSect="00583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D2329"/>
    <w:multiLevelType w:val="hybridMultilevel"/>
    <w:tmpl w:val="5168748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D107E"/>
    <w:multiLevelType w:val="hybridMultilevel"/>
    <w:tmpl w:val="907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4F52"/>
    <w:multiLevelType w:val="hybridMultilevel"/>
    <w:tmpl w:val="7802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D43E5"/>
    <w:multiLevelType w:val="hybridMultilevel"/>
    <w:tmpl w:val="C476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B37"/>
    <w:rsid w:val="000B14A9"/>
    <w:rsid w:val="001E2DFF"/>
    <w:rsid w:val="001E2EFE"/>
    <w:rsid w:val="00260D2D"/>
    <w:rsid w:val="002F0B18"/>
    <w:rsid w:val="00483DCB"/>
    <w:rsid w:val="00583196"/>
    <w:rsid w:val="0072544F"/>
    <w:rsid w:val="0078639E"/>
    <w:rsid w:val="0081758F"/>
    <w:rsid w:val="00A116BD"/>
    <w:rsid w:val="00AC22D0"/>
    <w:rsid w:val="00AE6B37"/>
    <w:rsid w:val="00B65D87"/>
    <w:rsid w:val="00C72902"/>
    <w:rsid w:val="00CA0523"/>
    <w:rsid w:val="00D30B0F"/>
    <w:rsid w:val="00DE55E2"/>
    <w:rsid w:val="00F44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6B37"/>
    <w:rPr>
      <w:color w:val="0000FF"/>
      <w:u w:val="single"/>
    </w:rPr>
  </w:style>
  <w:style w:type="paragraph" w:styleId="ListParagraph">
    <w:name w:val="List Paragraph"/>
    <w:basedOn w:val="Normal"/>
    <w:uiPriority w:val="34"/>
    <w:qFormat/>
    <w:rsid w:val="00AE6B37"/>
    <w:pPr>
      <w:spacing w:after="200" w:line="276" w:lineRule="auto"/>
      <w:ind w:left="720"/>
      <w:contextualSpacing/>
    </w:pPr>
    <w:rPr>
      <w:rFonts w:ascii="Times New Roman" w:eastAsia="Calibri" w:hAnsi="Times New Roman" w:cs="Times New Roman"/>
      <w:sz w:val="24"/>
    </w:rPr>
  </w:style>
  <w:style w:type="paragraph" w:customStyle="1" w:styleId="Default">
    <w:name w:val="Default"/>
    <w:rsid w:val="00AE6B37"/>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C7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B14A9"/>
    <w:rPr>
      <w:color w:val="808080"/>
      <w:shd w:val="clear" w:color="auto" w:fill="E6E6E6"/>
    </w:rPr>
  </w:style>
  <w:style w:type="paragraph" w:styleId="BalloonText">
    <w:name w:val="Balloon Text"/>
    <w:basedOn w:val="Normal"/>
    <w:link w:val="BalloonTextChar"/>
    <w:uiPriority w:val="99"/>
    <w:semiHidden/>
    <w:unhideWhenUsed/>
    <w:rsid w:val="00CA0523"/>
    <w:rPr>
      <w:rFonts w:ascii="Tahoma" w:hAnsi="Tahoma" w:cs="Tahoma"/>
      <w:sz w:val="16"/>
      <w:szCs w:val="16"/>
    </w:rPr>
  </w:style>
  <w:style w:type="character" w:customStyle="1" w:styleId="BalloonTextChar">
    <w:name w:val="Balloon Text Char"/>
    <w:basedOn w:val="DefaultParagraphFont"/>
    <w:link w:val="BalloonText"/>
    <w:uiPriority w:val="99"/>
    <w:semiHidden/>
    <w:rsid w:val="00CA0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raciunoiu@hemophil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raciunoiu@hemophilia.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Craciunoiu</dc:creator>
  <cp:lastModifiedBy>Bruce</cp:lastModifiedBy>
  <cp:revision>2</cp:revision>
  <dcterms:created xsi:type="dcterms:W3CDTF">2018-11-15T19:20:00Z</dcterms:created>
  <dcterms:modified xsi:type="dcterms:W3CDTF">2018-11-15T19:20:00Z</dcterms:modified>
</cp:coreProperties>
</file>