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9A" w:rsidRDefault="00957D9A">
      <w:r>
        <w:rPr>
          <w:noProof/>
        </w:rPr>
        <w:drawing>
          <wp:inline distT="0" distB="0" distL="0" distR="0">
            <wp:extent cx="5943600" cy="863600"/>
            <wp:effectExtent l="0" t="0" r="0" b="0"/>
            <wp:docPr id="2" name="Picture 2" descr="Hemophilia Allianc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mophilia Alliance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9A" w:rsidRPr="000C767F" w:rsidRDefault="00957D9A" w:rsidP="00957D9A">
      <w:pPr>
        <w:rPr>
          <w:sz w:val="28"/>
        </w:rPr>
      </w:pPr>
    </w:p>
    <w:p w:rsidR="00410FD0" w:rsidRDefault="00410FD0" w:rsidP="00957D9A">
      <w:pPr>
        <w:jc w:val="center"/>
        <w:rPr>
          <w:b/>
          <w:sz w:val="28"/>
        </w:rPr>
      </w:pPr>
    </w:p>
    <w:p w:rsidR="00957D9A" w:rsidRDefault="00957D9A" w:rsidP="00957D9A">
      <w:pPr>
        <w:jc w:val="center"/>
        <w:rPr>
          <w:b/>
          <w:sz w:val="28"/>
        </w:rPr>
      </w:pPr>
      <w:r w:rsidRPr="00410FD0">
        <w:rPr>
          <w:b/>
          <w:sz w:val="32"/>
        </w:rPr>
        <w:t xml:space="preserve">Board </w:t>
      </w:r>
      <w:r w:rsidR="002C69EB" w:rsidRPr="00410FD0">
        <w:rPr>
          <w:b/>
          <w:sz w:val="32"/>
        </w:rPr>
        <w:t>Member</w:t>
      </w:r>
      <w:r w:rsidRPr="00410FD0">
        <w:rPr>
          <w:b/>
          <w:sz w:val="32"/>
        </w:rPr>
        <w:t xml:space="preserve"> Job Description</w:t>
      </w:r>
    </w:p>
    <w:p w:rsidR="00410FD0" w:rsidRPr="00957D9A" w:rsidRDefault="00410FD0" w:rsidP="00957D9A">
      <w:pPr>
        <w:jc w:val="center"/>
        <w:rPr>
          <w:b/>
          <w:sz w:val="28"/>
        </w:rPr>
      </w:pPr>
    </w:p>
    <w:p w:rsidR="00957D9A" w:rsidRPr="000C767F" w:rsidRDefault="00957D9A" w:rsidP="00957D9A">
      <w:pPr>
        <w:jc w:val="center"/>
        <w:rPr>
          <w:sz w:val="28"/>
        </w:rPr>
      </w:pPr>
    </w:p>
    <w:p w:rsidR="00957D9A" w:rsidRPr="00410FD0" w:rsidRDefault="00957D9A" w:rsidP="00957D9A">
      <w:pPr>
        <w:autoSpaceDE w:val="0"/>
        <w:autoSpaceDN w:val="0"/>
        <w:adjustRightInd w:val="0"/>
        <w:rPr>
          <w:rFonts w:ascii="Calibri" w:hAnsi="Calibri" w:cs="Helvetica"/>
          <w:sz w:val="24"/>
        </w:rPr>
      </w:pPr>
      <w:r w:rsidRPr="00410FD0">
        <w:rPr>
          <w:rFonts w:ascii="Calibri" w:hAnsi="Calibri" w:cs="Arial"/>
          <w:b/>
          <w:sz w:val="24"/>
        </w:rPr>
        <w:t>Purpose:</w:t>
      </w:r>
      <w:r w:rsidRPr="00410FD0">
        <w:rPr>
          <w:rFonts w:ascii="Calibri" w:hAnsi="Calibri" w:cs="Arial"/>
          <w:sz w:val="24"/>
        </w:rPr>
        <w:t xml:space="preserve"> </w:t>
      </w:r>
      <w:r w:rsidRPr="00410FD0">
        <w:rPr>
          <w:rFonts w:ascii="Calibri" w:hAnsi="Calibri" w:cs="Helvetica"/>
          <w:sz w:val="24"/>
        </w:rPr>
        <w:t xml:space="preserve">The Board members of the Hemophilia Alliance Foundation </w:t>
      </w:r>
      <w:r w:rsidR="000C767F" w:rsidRPr="00410FD0">
        <w:rPr>
          <w:rFonts w:ascii="Calibri" w:hAnsi="Calibri" w:cs="Helvetica"/>
          <w:sz w:val="24"/>
        </w:rPr>
        <w:t xml:space="preserve">(HAF) </w:t>
      </w:r>
      <w:r w:rsidRPr="00410FD0">
        <w:rPr>
          <w:rFonts w:ascii="Calibri" w:hAnsi="Calibri" w:cs="Helvetica"/>
          <w:sz w:val="24"/>
        </w:rPr>
        <w:t xml:space="preserve">support the organization’s mission by providing their professional expertise; their diverse knowledge of constituent perspectives; their connections to local, national resources, colleagues or peers; and their philanthropic support. </w:t>
      </w:r>
    </w:p>
    <w:p w:rsidR="00957D9A" w:rsidRPr="00410FD0" w:rsidRDefault="00957D9A" w:rsidP="00957D9A">
      <w:pPr>
        <w:autoSpaceDE w:val="0"/>
        <w:autoSpaceDN w:val="0"/>
        <w:adjustRightInd w:val="0"/>
        <w:rPr>
          <w:rFonts w:ascii="Calibri" w:hAnsi="Calibri" w:cs="Helvetica"/>
          <w:sz w:val="24"/>
        </w:rPr>
      </w:pPr>
    </w:p>
    <w:p w:rsidR="00957D9A" w:rsidRPr="00410FD0" w:rsidRDefault="002C69EB" w:rsidP="00957D9A">
      <w:pPr>
        <w:rPr>
          <w:rFonts w:ascii="Calibri" w:hAnsi="Calibri" w:cs="Arial"/>
          <w:sz w:val="24"/>
        </w:rPr>
      </w:pPr>
      <w:r w:rsidRPr="00410FD0">
        <w:rPr>
          <w:rFonts w:ascii="Calibri" w:hAnsi="Calibri" w:cs="Arial"/>
          <w:sz w:val="24"/>
        </w:rPr>
        <w:t>In addition, a Board member has the following core responsibilities:</w:t>
      </w:r>
    </w:p>
    <w:p w:rsidR="002C69EB" w:rsidRPr="00410FD0" w:rsidRDefault="002C69EB" w:rsidP="00957D9A">
      <w:pPr>
        <w:rPr>
          <w:rFonts w:ascii="Calibri" w:hAnsi="Calibri" w:cs="Arial"/>
          <w:sz w:val="24"/>
        </w:rPr>
      </w:pPr>
    </w:p>
    <w:p w:rsidR="00957D9A" w:rsidRPr="00410FD0" w:rsidRDefault="002C69EB" w:rsidP="00957D9A">
      <w:pPr>
        <w:numPr>
          <w:ilvl w:val="0"/>
          <w:numId w:val="1"/>
        </w:numPr>
        <w:spacing w:after="120"/>
        <w:rPr>
          <w:rFonts w:ascii="Calibri" w:hAnsi="Calibri" w:cs="Arial"/>
          <w:sz w:val="24"/>
        </w:rPr>
      </w:pPr>
      <w:r w:rsidRPr="00410FD0">
        <w:rPr>
          <w:rFonts w:ascii="Calibri" w:hAnsi="Calibri" w:cs="Arial"/>
          <w:sz w:val="24"/>
        </w:rPr>
        <w:t>Participates</w:t>
      </w:r>
      <w:r w:rsidR="00957D9A" w:rsidRPr="00410FD0">
        <w:rPr>
          <w:rFonts w:ascii="Calibri" w:hAnsi="Calibri" w:cs="Arial"/>
          <w:sz w:val="24"/>
        </w:rPr>
        <w:t xml:space="preserve"> in the creation, implementation, and progress monitoring of the </w:t>
      </w:r>
      <w:r w:rsidR="000C767F" w:rsidRPr="00410FD0">
        <w:rPr>
          <w:rFonts w:ascii="Calibri" w:hAnsi="Calibri" w:cs="Arial"/>
          <w:sz w:val="24"/>
        </w:rPr>
        <w:t>organization</w:t>
      </w:r>
      <w:r w:rsidR="00957D9A" w:rsidRPr="00410FD0">
        <w:rPr>
          <w:rFonts w:ascii="Calibri" w:hAnsi="Calibri" w:cs="Arial"/>
          <w:sz w:val="24"/>
        </w:rPr>
        <w:t xml:space="preserve">’s strategic plan;  </w:t>
      </w:r>
    </w:p>
    <w:p w:rsidR="002C69EB" w:rsidRPr="00410FD0" w:rsidRDefault="002C69EB" w:rsidP="002C69EB">
      <w:pPr>
        <w:numPr>
          <w:ilvl w:val="0"/>
          <w:numId w:val="1"/>
        </w:numPr>
        <w:spacing w:after="120"/>
        <w:rPr>
          <w:rFonts w:ascii="Calibri" w:hAnsi="Calibri" w:cs="Arial"/>
          <w:sz w:val="24"/>
        </w:rPr>
      </w:pPr>
      <w:r w:rsidRPr="00410FD0">
        <w:rPr>
          <w:rFonts w:ascii="Calibri" w:hAnsi="Calibri" w:cs="Arial"/>
          <w:sz w:val="24"/>
        </w:rPr>
        <w:t>Serves on at least one standing committee of HAF’s Board;</w:t>
      </w:r>
    </w:p>
    <w:p w:rsidR="002C69EB" w:rsidRPr="00410FD0" w:rsidRDefault="002C69EB" w:rsidP="002C69EB">
      <w:pPr>
        <w:numPr>
          <w:ilvl w:val="0"/>
          <w:numId w:val="1"/>
        </w:numPr>
        <w:spacing w:after="120"/>
        <w:rPr>
          <w:rFonts w:ascii="Calibri" w:hAnsi="Calibri" w:cs="Arial"/>
          <w:sz w:val="24"/>
        </w:rPr>
      </w:pPr>
      <w:r w:rsidRPr="00410FD0">
        <w:rPr>
          <w:rFonts w:ascii="Calibri" w:hAnsi="Calibri" w:cs="Arial"/>
          <w:sz w:val="24"/>
        </w:rPr>
        <w:t>Attends, and actively participants in, scheduled Board meetings and activities;</w:t>
      </w:r>
    </w:p>
    <w:p w:rsidR="00410FD0" w:rsidRPr="00410FD0" w:rsidRDefault="00410FD0" w:rsidP="00410FD0">
      <w:pPr>
        <w:numPr>
          <w:ilvl w:val="0"/>
          <w:numId w:val="1"/>
        </w:numPr>
        <w:spacing w:after="120"/>
        <w:rPr>
          <w:rFonts w:ascii="Calibri" w:hAnsi="Calibri" w:cs="Arial"/>
          <w:sz w:val="24"/>
        </w:rPr>
      </w:pPr>
      <w:r w:rsidRPr="00410FD0">
        <w:rPr>
          <w:rFonts w:ascii="Calibri" w:hAnsi="Calibri" w:cs="Arial"/>
          <w:sz w:val="24"/>
        </w:rPr>
        <w:t>Represents HAF at events and other activities, but does not act as the Spokesperson of HAF unless designated by the Board Chair;</w:t>
      </w:r>
    </w:p>
    <w:p w:rsidR="00957D9A" w:rsidRPr="00410FD0" w:rsidRDefault="00957D9A" w:rsidP="00957D9A">
      <w:pPr>
        <w:numPr>
          <w:ilvl w:val="0"/>
          <w:numId w:val="1"/>
        </w:numPr>
        <w:spacing w:after="120"/>
        <w:rPr>
          <w:rFonts w:ascii="Calibri" w:hAnsi="Calibri" w:cs="Arial"/>
          <w:sz w:val="24"/>
        </w:rPr>
      </w:pPr>
      <w:r w:rsidRPr="00410FD0">
        <w:rPr>
          <w:rFonts w:ascii="Calibri" w:hAnsi="Calibri" w:cs="TTE3B09F90t00"/>
          <w:sz w:val="24"/>
        </w:rPr>
        <w:t xml:space="preserve">Reviews and provides input on </w:t>
      </w:r>
      <w:r w:rsidR="000C767F" w:rsidRPr="00410FD0">
        <w:rPr>
          <w:rFonts w:ascii="Calibri" w:hAnsi="Calibri" w:cs="TTE3B09F90t00"/>
          <w:sz w:val="24"/>
        </w:rPr>
        <w:t>HAF’s</w:t>
      </w:r>
      <w:r w:rsidRPr="00410FD0">
        <w:rPr>
          <w:rFonts w:ascii="Calibri" w:hAnsi="Calibri" w:cs="TTE3B09F90t00"/>
          <w:sz w:val="24"/>
        </w:rPr>
        <w:t xml:space="preserve"> annual budget;</w:t>
      </w:r>
    </w:p>
    <w:p w:rsidR="00957D9A" w:rsidRPr="00410FD0" w:rsidRDefault="000C767F" w:rsidP="00957D9A">
      <w:pPr>
        <w:numPr>
          <w:ilvl w:val="0"/>
          <w:numId w:val="1"/>
        </w:numPr>
        <w:spacing w:after="120"/>
        <w:rPr>
          <w:rFonts w:ascii="Calibri" w:hAnsi="Calibri" w:cs="Arial"/>
          <w:sz w:val="24"/>
        </w:rPr>
      </w:pPr>
      <w:r w:rsidRPr="00410FD0">
        <w:rPr>
          <w:rFonts w:ascii="Calibri" w:hAnsi="Calibri" w:cs="Arial"/>
          <w:sz w:val="24"/>
        </w:rPr>
        <w:t>Participates in the recruitment and orientation of</w:t>
      </w:r>
      <w:r w:rsidR="00957D9A" w:rsidRPr="00410FD0">
        <w:rPr>
          <w:rFonts w:ascii="Calibri" w:hAnsi="Calibri" w:cs="Arial"/>
          <w:sz w:val="24"/>
        </w:rPr>
        <w:t xml:space="preserve"> new Board members </w:t>
      </w:r>
      <w:r w:rsidR="00957D9A" w:rsidRPr="00410FD0">
        <w:rPr>
          <w:rFonts w:ascii="Calibri" w:hAnsi="Calibri"/>
          <w:sz w:val="24"/>
        </w:rPr>
        <w:t>who represent the community: professionally, ethnically, geographically and culturally</w:t>
      </w:r>
      <w:r w:rsidR="00957D9A" w:rsidRPr="00410FD0">
        <w:rPr>
          <w:rFonts w:ascii="Calibri" w:hAnsi="Calibri" w:cs="Arial"/>
          <w:sz w:val="24"/>
        </w:rPr>
        <w:t>;</w:t>
      </w:r>
    </w:p>
    <w:p w:rsidR="00410FD0" w:rsidRPr="00410FD0" w:rsidRDefault="00410FD0" w:rsidP="00410FD0">
      <w:pPr>
        <w:numPr>
          <w:ilvl w:val="0"/>
          <w:numId w:val="1"/>
        </w:numPr>
        <w:spacing w:after="120"/>
        <w:rPr>
          <w:rFonts w:ascii="Calibri" w:hAnsi="Calibri" w:cs="Arial"/>
          <w:sz w:val="24"/>
        </w:rPr>
      </w:pPr>
      <w:r w:rsidRPr="00410FD0">
        <w:rPr>
          <w:rFonts w:ascii="Calibri" w:hAnsi="Calibri" w:cs="Arial"/>
          <w:sz w:val="24"/>
        </w:rPr>
        <w:t>Adheres to all procedures and guidelines of the foundation including, but not limited to, the Conflict of Interest Disclosure Statement and Confidentiality Agreement.</w:t>
      </w:r>
    </w:p>
    <w:p w:rsidR="009764A2" w:rsidRPr="00410FD0" w:rsidRDefault="002C69EB" w:rsidP="009764A2">
      <w:pPr>
        <w:numPr>
          <w:ilvl w:val="0"/>
          <w:numId w:val="1"/>
        </w:numPr>
        <w:spacing w:after="120"/>
        <w:ind w:right="-360"/>
        <w:rPr>
          <w:rFonts w:ascii="Calibri" w:hAnsi="Calibri" w:cs="Arial"/>
          <w:sz w:val="24"/>
        </w:rPr>
      </w:pPr>
      <w:r w:rsidRPr="00410FD0">
        <w:rPr>
          <w:rFonts w:ascii="Calibri" w:hAnsi="Calibri" w:cs="Arial"/>
          <w:sz w:val="24"/>
        </w:rPr>
        <w:t>P</w:t>
      </w:r>
      <w:r w:rsidR="00957D9A" w:rsidRPr="00410FD0">
        <w:rPr>
          <w:rFonts w:ascii="Calibri" w:hAnsi="Calibri" w:cs="Arial"/>
          <w:sz w:val="24"/>
        </w:rPr>
        <w:t>articipates in the annual evaluation process of the Board and the performance of t</w:t>
      </w:r>
      <w:r w:rsidR="009764A2" w:rsidRPr="00410FD0">
        <w:rPr>
          <w:rFonts w:ascii="Calibri" w:hAnsi="Calibri" w:cs="Arial"/>
          <w:sz w:val="24"/>
        </w:rPr>
        <w:t xml:space="preserve">he organization and its mission. </w:t>
      </w:r>
    </w:p>
    <w:p w:rsidR="002F0B18" w:rsidRPr="00410FD0" w:rsidRDefault="002F0B18" w:rsidP="00957D9A">
      <w:pPr>
        <w:tabs>
          <w:tab w:val="left" w:pos="3420"/>
        </w:tabs>
        <w:rPr>
          <w:sz w:val="24"/>
        </w:rPr>
      </w:pPr>
    </w:p>
    <w:sectPr w:rsidR="002F0B18" w:rsidRPr="00410FD0" w:rsidSect="00DD0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05" w:rsidRDefault="005A6B05" w:rsidP="00EC4BDD">
      <w:r>
        <w:separator/>
      </w:r>
    </w:p>
  </w:endnote>
  <w:endnote w:type="continuationSeparator" w:id="0">
    <w:p w:rsidR="005A6B05" w:rsidRDefault="005A6B05" w:rsidP="00EC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3B09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FD" w:rsidRDefault="005923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FD" w:rsidRPr="005923FD" w:rsidRDefault="005923FD" w:rsidP="005923FD">
    <w:pPr>
      <w:pStyle w:val="Footer"/>
      <w:jc w:val="right"/>
      <w:rPr>
        <w:sz w:val="18"/>
      </w:rPr>
    </w:pPr>
    <w:r>
      <w:rPr>
        <w:sz w:val="18"/>
      </w:rPr>
      <w:t>B</w:t>
    </w:r>
    <w:r w:rsidR="00684A37">
      <w:rPr>
        <w:sz w:val="18"/>
      </w:rPr>
      <w:t>oar</w:t>
    </w:r>
    <w:bookmarkStart w:id="0" w:name="_GoBack"/>
    <w:bookmarkEnd w:id="0"/>
    <w:r>
      <w:rPr>
        <w:sz w:val="18"/>
      </w:rPr>
      <w:t>d Member Job Description Adopted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FD" w:rsidRDefault="00592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05" w:rsidRDefault="005A6B05" w:rsidP="00EC4BDD">
      <w:r>
        <w:separator/>
      </w:r>
    </w:p>
  </w:footnote>
  <w:footnote w:type="continuationSeparator" w:id="0">
    <w:p w:rsidR="005A6B05" w:rsidRDefault="005A6B05" w:rsidP="00EC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FD" w:rsidRDefault="005923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DD" w:rsidRDefault="00EC4B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FD" w:rsidRDefault="005923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45D"/>
    <w:multiLevelType w:val="hybridMultilevel"/>
    <w:tmpl w:val="C6041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7D9A"/>
    <w:rsid w:val="000C767F"/>
    <w:rsid w:val="002C69EB"/>
    <w:rsid w:val="002F0B18"/>
    <w:rsid w:val="003C44DD"/>
    <w:rsid w:val="00410FD0"/>
    <w:rsid w:val="005923FD"/>
    <w:rsid w:val="005A6B05"/>
    <w:rsid w:val="005E1D91"/>
    <w:rsid w:val="00684A37"/>
    <w:rsid w:val="00726C95"/>
    <w:rsid w:val="007F3573"/>
    <w:rsid w:val="008C631D"/>
    <w:rsid w:val="00957D9A"/>
    <w:rsid w:val="009764A2"/>
    <w:rsid w:val="009A53BD"/>
    <w:rsid w:val="00B65D87"/>
    <w:rsid w:val="00CD49F2"/>
    <w:rsid w:val="00DD0E0F"/>
    <w:rsid w:val="00E84372"/>
    <w:rsid w:val="00EC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DD"/>
  </w:style>
  <w:style w:type="paragraph" w:styleId="Footer">
    <w:name w:val="footer"/>
    <w:basedOn w:val="Normal"/>
    <w:link w:val="FooterChar"/>
    <w:uiPriority w:val="99"/>
    <w:unhideWhenUsed/>
    <w:rsid w:val="00EC4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DD"/>
  </w:style>
  <w:style w:type="character" w:styleId="CommentReference">
    <w:name w:val="annotation reference"/>
    <w:basedOn w:val="DefaultParagraphFont"/>
    <w:uiPriority w:val="99"/>
    <w:semiHidden/>
    <w:unhideWhenUsed/>
    <w:rsid w:val="009A5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Craciunoiu</dc:creator>
  <cp:lastModifiedBy>Bruce</cp:lastModifiedBy>
  <cp:revision>2</cp:revision>
  <dcterms:created xsi:type="dcterms:W3CDTF">2018-11-15T19:05:00Z</dcterms:created>
  <dcterms:modified xsi:type="dcterms:W3CDTF">2018-11-15T19:05:00Z</dcterms:modified>
</cp:coreProperties>
</file>